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A600A" w:rsidR="00DD259F" w:rsidP="005B7AC9" w:rsidRDefault="00DD259F" w14:paraId="7c07428" w14:textId="7c07428">
      <w:pPr>
        <w15:collapsed w:val="false"/>
        <w:rPr>
          <w:rFonts w:cs="Arial"/>
          <w:b w:val="false"/>
        </w:rPr>
      </w:pPr>
      <w:bookmarkStart w:name="_GoBack" w:id="0"/>
      <w:bookmarkEnd w:id="0"/>
      <w:r w:rsidRPr="00FA600A">
        <w:rPr>
          <w:rFonts w:cs="Arial"/>
          <w:b w:val="false"/>
        </w:rPr>
        <w:t>REPUBLIKA HRVATSKA</w:t>
      </w:r>
    </w:p>
    <w:p w:rsidRPr="00FA600A" w:rsidR="00DD259F" w:rsidP="005B7AC9" w:rsidRDefault="00DD259F">
      <w:pPr>
        <w:tabs>
          <w:tab w:val="right" w:pos="8640"/>
        </w:tabs>
        <w:rPr>
          <w:rFonts w:cs="Arial"/>
          <w:b w:val="false"/>
        </w:rPr>
      </w:pPr>
      <w:r w:rsidRPr="00FA600A">
        <w:rPr>
          <w:rFonts w:cs="Arial"/>
          <w:b w:val="false"/>
        </w:rPr>
        <w:t>TRGOVAČKI SUD U RIJECI</w:t>
      </w:r>
      <w:r w:rsidRPr="00FA600A" w:rsidR="006D1F4A">
        <w:rPr>
          <w:rFonts w:cs="Arial"/>
          <w:b w:val="false"/>
        </w:rPr>
        <w:tab/>
      </w:r>
    </w:p>
    <w:p w:rsidRPr="00FA600A" w:rsidR="00D92A4E" w:rsidP="005B7AC9" w:rsidRDefault="00DD259F">
      <w:pPr>
        <w:rPr>
          <w:rFonts w:cs="Arial"/>
          <w:b w:val="false"/>
        </w:rPr>
      </w:pPr>
      <w:r w:rsidRPr="00FA600A">
        <w:rPr>
          <w:rFonts w:cs="Arial"/>
          <w:b w:val="false"/>
        </w:rPr>
        <w:t>ZADARSKA 1 i 3</w:t>
      </w:r>
    </w:p>
    <w:p w:rsidRPr="00FA600A" w:rsidR="0071047A" w:rsidP="005B7AC9" w:rsidRDefault="0071047A">
      <w:pPr>
        <w:rPr>
          <w:rFonts w:cs="Arial"/>
          <w:b w:val="false"/>
        </w:rPr>
      </w:pPr>
    </w:p>
    <w:p w:rsidRPr="00FA600A" w:rsidR="005B6CC9" w:rsidP="005B7AC9" w:rsidRDefault="005B6CC9">
      <w:pPr>
        <w:rPr>
          <w:rFonts w:cs="Arial"/>
          <w:b w:val="false"/>
        </w:rPr>
      </w:pPr>
    </w:p>
    <w:p w:rsidRPr="00FA600A" w:rsidR="00613796" w:rsidP="00CC3B7B" w:rsidRDefault="00613796">
      <w:pPr>
        <w:jc w:val="center"/>
        <w:rPr>
          <w:rFonts w:cs="Arial"/>
          <w:b w:val="false"/>
          <w:bCs/>
        </w:rPr>
      </w:pPr>
      <w:r w:rsidRPr="00FA600A">
        <w:rPr>
          <w:rFonts w:cs="Arial"/>
          <w:b w:val="false"/>
          <w:bCs/>
        </w:rPr>
        <w:t>Z A P I S N I K</w:t>
      </w:r>
    </w:p>
    <w:p w:rsidRPr="00FA600A" w:rsidR="00ED472B" w:rsidP="00D92A4E" w:rsidRDefault="00405860">
      <w:pPr>
        <w:jc w:val="center"/>
        <w:rPr>
          <w:rFonts w:cs="Arial"/>
          <w:b w:val="false"/>
          <w:bCs/>
        </w:rPr>
      </w:pPr>
      <w:r w:rsidRPr="00FA600A">
        <w:rPr>
          <w:rFonts w:cs="Arial"/>
          <w:b w:val="false"/>
          <w:bCs/>
        </w:rPr>
        <w:t>o</w:t>
      </w:r>
      <w:r w:rsidRPr="00FA600A" w:rsidR="00560DA5">
        <w:rPr>
          <w:rFonts w:cs="Arial"/>
          <w:b w:val="false"/>
          <w:bCs/>
        </w:rPr>
        <w:t>d</w:t>
      </w:r>
      <w:r w:rsidRPr="00FA600A" w:rsidR="001C161A">
        <w:rPr>
          <w:rFonts w:cs="Arial"/>
          <w:b w:val="false"/>
          <w:bCs/>
        </w:rPr>
        <w:t xml:space="preserve"> </w:t>
      </w:r>
      <w:r w:rsidR="00434673">
        <w:rPr>
          <w:rFonts w:cs="Arial"/>
          <w:b w:val="false"/>
          <w:bCs/>
        </w:rPr>
        <w:t>29</w:t>
      </w:r>
      <w:r w:rsidRPr="00FA600A" w:rsidR="007B418F">
        <w:rPr>
          <w:rFonts w:cs="Arial"/>
          <w:b w:val="false"/>
          <w:bCs/>
        </w:rPr>
        <w:t>. ožujka</w:t>
      </w:r>
      <w:r w:rsidRPr="00FA600A" w:rsidR="00035C96">
        <w:rPr>
          <w:rFonts w:cs="Arial"/>
          <w:b w:val="false"/>
          <w:bCs/>
        </w:rPr>
        <w:t xml:space="preserve"> 2023</w:t>
      </w:r>
      <w:r w:rsidRPr="00FA600A" w:rsidR="0083505A">
        <w:rPr>
          <w:rFonts w:cs="Arial"/>
          <w:b w:val="false"/>
          <w:bCs/>
        </w:rPr>
        <w:t>. godine</w:t>
      </w:r>
      <w:r w:rsidRPr="00FA600A" w:rsidR="00B82A55">
        <w:rPr>
          <w:rFonts w:cs="Arial"/>
          <w:b w:val="false"/>
          <w:bCs/>
        </w:rPr>
        <w:t xml:space="preserve"> </w:t>
      </w:r>
    </w:p>
    <w:p w:rsidRPr="00FA600A" w:rsidR="0071047A" w:rsidP="00FF0648" w:rsidRDefault="00A24FE2">
      <w:pPr>
        <w:jc w:val="both"/>
        <w:rPr>
          <w:rFonts w:cs="Arial"/>
          <w:b w:val="false"/>
        </w:rPr>
      </w:pPr>
      <w:r w:rsidRPr="00FA600A">
        <w:rPr>
          <w:rFonts w:cs="Arial"/>
          <w:b w:val="false"/>
        </w:rPr>
        <w:t xml:space="preserve">u prethodnom postupku </w:t>
      </w:r>
      <w:r w:rsidRPr="00FA600A" w:rsidR="00613796">
        <w:rPr>
          <w:rFonts w:cs="Arial"/>
          <w:b w:val="false"/>
        </w:rPr>
        <w:t>radi</w:t>
      </w:r>
      <w:r w:rsidRPr="00FA600A" w:rsidR="006372B4">
        <w:rPr>
          <w:rFonts w:cs="Arial"/>
          <w:b w:val="false"/>
        </w:rPr>
        <w:t xml:space="preserve"> očitovanja o prijedlogu i</w:t>
      </w:r>
      <w:r w:rsidRPr="00FA600A" w:rsidR="00613796">
        <w:rPr>
          <w:rFonts w:cs="Arial"/>
          <w:b w:val="false"/>
        </w:rPr>
        <w:t xml:space="preserve"> </w:t>
      </w:r>
      <w:r w:rsidRPr="00FA600A" w:rsidR="00B468D0">
        <w:rPr>
          <w:rFonts w:cs="Arial"/>
          <w:b w:val="false"/>
        </w:rPr>
        <w:t>rasprave o</w:t>
      </w:r>
      <w:r w:rsidRPr="00FA600A" w:rsidR="00727FC2">
        <w:rPr>
          <w:rFonts w:cs="Arial"/>
          <w:b w:val="false"/>
        </w:rPr>
        <w:t xml:space="preserve"> </w:t>
      </w:r>
      <w:r w:rsidRPr="00FA600A" w:rsidR="00E279D6">
        <w:rPr>
          <w:rFonts w:cs="Arial"/>
          <w:b w:val="false"/>
        </w:rPr>
        <w:t>pretpostavk</w:t>
      </w:r>
      <w:r w:rsidRPr="00FA600A" w:rsidR="00B468D0">
        <w:rPr>
          <w:rFonts w:cs="Arial"/>
          <w:b w:val="false"/>
        </w:rPr>
        <w:t>ama</w:t>
      </w:r>
      <w:r w:rsidRPr="00FA600A" w:rsidR="00E279D6">
        <w:rPr>
          <w:rFonts w:cs="Arial"/>
          <w:b w:val="false"/>
        </w:rPr>
        <w:t xml:space="preserve"> </w:t>
      </w:r>
      <w:r w:rsidRPr="00FA600A" w:rsidR="006F49A9">
        <w:rPr>
          <w:rFonts w:cs="Arial"/>
          <w:b w:val="false"/>
        </w:rPr>
        <w:t xml:space="preserve">za otvaranje </w:t>
      </w:r>
      <w:r w:rsidRPr="00FA600A" w:rsidR="00560DA5">
        <w:rPr>
          <w:rFonts w:cs="Arial"/>
          <w:b w:val="false"/>
        </w:rPr>
        <w:t xml:space="preserve">stečajnog </w:t>
      </w:r>
      <w:r w:rsidRPr="00FA600A" w:rsidR="00613796">
        <w:rPr>
          <w:rFonts w:cs="Arial"/>
          <w:b w:val="false"/>
        </w:rPr>
        <w:t xml:space="preserve">postupka nad </w:t>
      </w:r>
      <w:r w:rsidRPr="00FA600A" w:rsidR="00DE1769">
        <w:rPr>
          <w:rFonts w:cs="Arial"/>
          <w:b w:val="false"/>
        </w:rPr>
        <w:t>dužnik</w:t>
      </w:r>
      <w:r w:rsidRPr="00FA600A" w:rsidR="006C6198">
        <w:rPr>
          <w:rFonts w:cs="Arial"/>
          <w:b w:val="false"/>
        </w:rPr>
        <w:t>om</w:t>
      </w:r>
      <w:r w:rsidRPr="00FA600A" w:rsidR="00FF0648">
        <w:rPr>
          <w:rFonts w:cs="Arial"/>
          <w:b w:val="false"/>
        </w:rPr>
        <w:t xml:space="preserve"> </w:t>
      </w:r>
      <w:r w:rsidRPr="003F679F" w:rsidR="003F679F">
        <w:rPr>
          <w:rFonts w:cs="Arial"/>
          <w:b w:val="false"/>
        </w:rPr>
        <w:t xml:space="preserve">MK CENTRAL jednostavno društvo s ograničenom odgovornošću za građevinarstvo </w:t>
      </w:r>
      <w:r w:rsidR="003F679F">
        <w:rPr>
          <w:rFonts w:cs="Arial"/>
          <w:b w:val="false"/>
        </w:rPr>
        <w:t>i usluge, Marčelji, Marčelji 27</w:t>
      </w:r>
      <w:r w:rsidRPr="00FA600A" w:rsidR="00F60677">
        <w:rPr>
          <w:rFonts w:cs="Arial"/>
          <w:b w:val="false"/>
        </w:rPr>
        <w:t>.</w:t>
      </w:r>
    </w:p>
    <w:p w:rsidRPr="00FA600A" w:rsidR="00380338" w:rsidP="005B7AC9" w:rsidRDefault="00380338">
      <w:pPr>
        <w:jc w:val="both"/>
        <w:rPr>
          <w:rFonts w:cs="Arial"/>
          <w:b w:val="false"/>
        </w:rPr>
      </w:pPr>
    </w:p>
    <w:p w:rsidRPr="00FA600A" w:rsidR="00613796" w:rsidP="005B7AC9" w:rsidRDefault="00613796">
      <w:pPr>
        <w:jc w:val="both"/>
        <w:rPr>
          <w:rFonts w:cs="Arial"/>
          <w:b w:val="false"/>
        </w:rPr>
      </w:pPr>
      <w:r w:rsidRPr="00FA600A">
        <w:rPr>
          <w:rFonts w:cs="Arial"/>
          <w:b w:val="false"/>
        </w:rPr>
        <w:t>OD SUDA PRISUTNI:</w:t>
      </w:r>
    </w:p>
    <w:p w:rsidRPr="00FA600A" w:rsidR="00613796" w:rsidP="005B7AC9" w:rsidRDefault="00D7080F">
      <w:pPr>
        <w:jc w:val="both"/>
        <w:rPr>
          <w:rFonts w:cs="Arial"/>
          <w:b w:val="false"/>
        </w:rPr>
      </w:pPr>
      <w:r w:rsidRPr="00FA600A">
        <w:rPr>
          <w:rFonts w:cs="Arial"/>
          <w:b w:val="false"/>
        </w:rPr>
        <w:t>Daniela Korlević, sutkinja</w:t>
      </w:r>
    </w:p>
    <w:p w:rsidRPr="00FA600A" w:rsidR="00337EB9" w:rsidP="001B269D" w:rsidRDefault="00F60677">
      <w:pPr>
        <w:jc w:val="both"/>
        <w:rPr>
          <w:rFonts w:cs="Arial"/>
          <w:b w:val="false"/>
        </w:rPr>
      </w:pPr>
      <w:r w:rsidRPr="00FA600A">
        <w:rPr>
          <w:rFonts w:cs="Arial"/>
          <w:b w:val="false"/>
        </w:rPr>
        <w:t>Dajana Jurković</w:t>
      </w:r>
      <w:r w:rsidRPr="00FA600A" w:rsidR="00613796">
        <w:rPr>
          <w:rFonts w:cs="Arial"/>
          <w:b w:val="false"/>
        </w:rPr>
        <w:t>, zapisničar</w:t>
      </w:r>
    </w:p>
    <w:p w:rsidRPr="00FA600A" w:rsidR="00074988" w:rsidP="0071047A" w:rsidRDefault="00074988">
      <w:pPr>
        <w:rPr>
          <w:rFonts w:cs="Arial"/>
          <w:b w:val="false"/>
        </w:rPr>
      </w:pPr>
    </w:p>
    <w:p w:rsidRPr="00FA600A" w:rsidR="005B6CC9" w:rsidP="0071047A" w:rsidRDefault="005B6CC9">
      <w:pPr>
        <w:rPr>
          <w:rFonts w:cs="Arial"/>
          <w:b w:val="false"/>
        </w:rPr>
      </w:pPr>
    </w:p>
    <w:p w:rsidRPr="00FA600A" w:rsidR="00D92A4E" w:rsidP="00545835" w:rsidRDefault="009168D8">
      <w:pPr>
        <w:jc w:val="center"/>
        <w:rPr>
          <w:rFonts w:cs="Arial"/>
          <w:b w:val="false"/>
        </w:rPr>
      </w:pPr>
      <w:r w:rsidRPr="00FA600A">
        <w:rPr>
          <w:rFonts w:cs="Arial"/>
          <w:b w:val="false"/>
        </w:rPr>
        <w:t>Početak u</w:t>
      </w:r>
      <w:r w:rsidRPr="00FA600A" w:rsidR="00CF16F2">
        <w:rPr>
          <w:rFonts w:cs="Arial"/>
          <w:b w:val="false"/>
        </w:rPr>
        <w:t xml:space="preserve"> </w:t>
      </w:r>
      <w:r w:rsidRPr="00FA600A" w:rsidR="00E17433">
        <w:rPr>
          <w:rFonts w:cs="Arial"/>
          <w:b w:val="false"/>
        </w:rPr>
        <w:t>09</w:t>
      </w:r>
      <w:r w:rsidRPr="00FA600A" w:rsidR="00613796">
        <w:rPr>
          <w:rFonts w:cs="Arial"/>
          <w:b w:val="false"/>
        </w:rPr>
        <w:t>:</w:t>
      </w:r>
      <w:r w:rsidR="00434673">
        <w:rPr>
          <w:rFonts w:cs="Arial"/>
          <w:b w:val="false"/>
        </w:rPr>
        <w:t>45</w:t>
      </w:r>
      <w:r w:rsidRPr="00FA600A" w:rsidR="00613796">
        <w:rPr>
          <w:rFonts w:cs="Arial"/>
          <w:b w:val="false"/>
        </w:rPr>
        <w:t xml:space="preserve"> sati</w:t>
      </w:r>
    </w:p>
    <w:p w:rsidRPr="00FA600A" w:rsidR="00380338" w:rsidP="005B7AC9" w:rsidRDefault="00380338">
      <w:pPr>
        <w:jc w:val="both"/>
        <w:rPr>
          <w:rFonts w:cs="Arial"/>
          <w:b w:val="false"/>
        </w:rPr>
      </w:pPr>
    </w:p>
    <w:p w:rsidRPr="00FA600A" w:rsidR="00BA4D2C" w:rsidP="00BA4D2C" w:rsidRDefault="00BA4D2C">
      <w:pPr>
        <w:jc w:val="both"/>
        <w:rPr>
          <w:rFonts w:cs="Arial"/>
          <w:b w:val="false"/>
        </w:rPr>
      </w:pPr>
      <w:r w:rsidRPr="00FA600A">
        <w:rPr>
          <w:rFonts w:cs="Arial"/>
          <w:b w:val="false"/>
        </w:rPr>
        <w:t>Utvrđuje se da su na današnje ročište pristupili:</w:t>
      </w:r>
    </w:p>
    <w:p w:rsidRPr="00FA600A" w:rsidR="00BA4D2C" w:rsidP="00BA4D2C" w:rsidRDefault="00BA4D2C">
      <w:pPr>
        <w:jc w:val="both"/>
        <w:rPr>
          <w:rFonts w:cs="Arial"/>
          <w:b w:val="false"/>
        </w:rPr>
      </w:pPr>
      <w:r w:rsidRPr="00FA600A">
        <w:rPr>
          <w:rFonts w:cs="Arial"/>
          <w:b w:val="false"/>
        </w:rPr>
        <w:t xml:space="preserve">Za predlagatelja: nitko, dostava poziva uredno iskazana  </w:t>
      </w:r>
    </w:p>
    <w:p w:rsidRPr="00FA600A" w:rsidR="00BA4D2C" w:rsidP="00BA4D2C" w:rsidRDefault="00BA4D2C">
      <w:pPr>
        <w:jc w:val="both"/>
        <w:rPr>
          <w:rFonts w:cs="Arial"/>
          <w:b w:val="false"/>
        </w:rPr>
      </w:pPr>
      <w:r w:rsidRPr="00FA600A">
        <w:rPr>
          <w:rFonts w:cs="Arial"/>
          <w:b w:val="false"/>
        </w:rPr>
        <w:t xml:space="preserve">Za dužnika: </w:t>
      </w:r>
      <w:r w:rsidR="003F679F">
        <w:rPr>
          <w:rFonts w:cs="Arial"/>
          <w:b w:val="false"/>
        </w:rPr>
        <w:t>Marko Knezović, zastupnik po zakonu</w:t>
      </w:r>
      <w:r w:rsidRPr="00FA600A" w:rsidR="001B269D">
        <w:rPr>
          <w:rFonts w:cs="Arial"/>
          <w:b w:val="false"/>
        </w:rPr>
        <w:t xml:space="preserve">  </w:t>
      </w:r>
    </w:p>
    <w:p w:rsidRPr="00FA600A" w:rsidR="00B65A2F" w:rsidP="00BA4D2C" w:rsidRDefault="00BA4D2C">
      <w:pPr>
        <w:jc w:val="both"/>
        <w:rPr>
          <w:rFonts w:cs="Arial"/>
          <w:b w:val="false"/>
        </w:rPr>
      </w:pPr>
      <w:r w:rsidRPr="00FA600A">
        <w:rPr>
          <w:rFonts w:cs="Arial"/>
          <w:b w:val="false"/>
        </w:rPr>
        <w:t xml:space="preserve">Za FINA: nitko, dostava poziva uredno iskazana  </w:t>
      </w:r>
    </w:p>
    <w:p w:rsidRPr="00FA600A" w:rsidR="00B65A2F" w:rsidP="00BA4D2C" w:rsidRDefault="00B65A2F">
      <w:pPr>
        <w:jc w:val="both"/>
        <w:rPr>
          <w:rFonts w:cs="Arial"/>
          <w:b w:val="false"/>
          <w:bCs/>
        </w:rPr>
      </w:pPr>
    </w:p>
    <w:p w:rsidRPr="00FA600A" w:rsidR="00434624" w:rsidP="004333DE" w:rsidRDefault="004333DE">
      <w:pPr>
        <w:ind w:firstLine="720"/>
        <w:jc w:val="both"/>
        <w:rPr>
          <w:rFonts w:cs="Arial"/>
          <w:b w:val="false"/>
          <w:bCs/>
        </w:rPr>
      </w:pPr>
      <w:r w:rsidRPr="00FA600A">
        <w:rPr>
          <w:rFonts w:cs="Arial"/>
          <w:b w:val="false"/>
          <w:bCs/>
        </w:rPr>
        <w:t xml:space="preserve">Utvrđuje se da spisu prileži podnesak </w:t>
      </w:r>
      <w:r w:rsidRPr="00FA600A" w:rsidR="002973F1">
        <w:rPr>
          <w:rFonts w:cs="Arial"/>
          <w:b w:val="false"/>
          <w:bCs/>
        </w:rPr>
        <w:t>Financijske agencije</w:t>
      </w:r>
      <w:r w:rsidRPr="00FA600A">
        <w:rPr>
          <w:rFonts w:cs="Arial"/>
          <w:b w:val="false"/>
          <w:bCs/>
        </w:rPr>
        <w:t xml:space="preserve"> od </w:t>
      </w:r>
      <w:r w:rsidR="00434673">
        <w:rPr>
          <w:rFonts w:cs="Arial"/>
          <w:b w:val="false"/>
          <w:bCs/>
        </w:rPr>
        <w:t>22</w:t>
      </w:r>
      <w:r w:rsidRPr="00FA600A" w:rsidR="00854B12">
        <w:rPr>
          <w:rFonts w:cs="Arial"/>
          <w:b w:val="false"/>
          <w:bCs/>
        </w:rPr>
        <w:t>. ožujka</w:t>
      </w:r>
      <w:r w:rsidRPr="00FA600A" w:rsidR="00B146E1">
        <w:rPr>
          <w:rFonts w:cs="Arial"/>
          <w:b w:val="false"/>
          <w:bCs/>
        </w:rPr>
        <w:t xml:space="preserve"> 2023</w:t>
      </w:r>
      <w:r w:rsidRPr="00FA600A">
        <w:rPr>
          <w:rFonts w:cs="Arial"/>
          <w:b w:val="false"/>
          <w:bCs/>
        </w:rPr>
        <w:t xml:space="preserve">. godine prema kojem dužnik na dan </w:t>
      </w:r>
      <w:r w:rsidR="00434673">
        <w:rPr>
          <w:rFonts w:cs="Arial"/>
          <w:b w:val="false"/>
          <w:bCs/>
        </w:rPr>
        <w:t>22</w:t>
      </w:r>
      <w:r w:rsidRPr="00FA600A" w:rsidR="00854B12">
        <w:rPr>
          <w:rFonts w:cs="Arial"/>
          <w:b w:val="false"/>
          <w:bCs/>
        </w:rPr>
        <w:t>. ožujka</w:t>
      </w:r>
      <w:r w:rsidRPr="00FA600A" w:rsidR="00B146E1">
        <w:rPr>
          <w:rFonts w:cs="Arial"/>
          <w:b w:val="false"/>
          <w:bCs/>
        </w:rPr>
        <w:t xml:space="preserve"> 2023</w:t>
      </w:r>
      <w:r w:rsidRPr="00FA600A">
        <w:rPr>
          <w:rFonts w:cs="Arial"/>
          <w:b w:val="false"/>
          <w:bCs/>
        </w:rPr>
        <w:t>. godine u Očevidniku redoslijeda osnova za plaćanje ima evidentirane neizvršene osnove za plaćanje</w:t>
      </w:r>
      <w:r w:rsidRPr="00FA600A" w:rsidR="00FF0648">
        <w:rPr>
          <w:rFonts w:cs="Arial"/>
          <w:b w:val="false"/>
          <w:bCs/>
        </w:rPr>
        <w:t xml:space="preserve"> u neprekinutom razdoblju od </w:t>
      </w:r>
      <w:r w:rsidR="00434673">
        <w:rPr>
          <w:rFonts w:cs="Arial"/>
          <w:b w:val="false"/>
          <w:bCs/>
        </w:rPr>
        <w:t>147</w:t>
      </w:r>
      <w:r w:rsidRPr="00FA600A">
        <w:rPr>
          <w:rFonts w:cs="Arial"/>
          <w:b w:val="false"/>
          <w:bCs/>
        </w:rPr>
        <w:t xml:space="preserve"> dana u ukupnom iznosu od </w:t>
      </w:r>
      <w:r w:rsidRPr="00434673" w:rsidR="00434673">
        <w:rPr>
          <w:rFonts w:cs="Arial"/>
          <w:b w:val="false"/>
          <w:bCs/>
        </w:rPr>
        <w:t xml:space="preserve">14.560,32 </w:t>
      </w:r>
      <w:r w:rsidRPr="00FA600A" w:rsidR="00E17433">
        <w:rPr>
          <w:rFonts w:cs="Arial"/>
          <w:b w:val="false"/>
          <w:bCs/>
        </w:rPr>
        <w:t>EUR</w:t>
      </w:r>
      <w:r w:rsidRPr="00FA600A" w:rsidR="00035C96">
        <w:rPr>
          <w:rFonts w:cs="Arial"/>
          <w:b w:val="false"/>
          <w:bCs/>
        </w:rPr>
        <w:t>/</w:t>
      </w:r>
      <w:r w:rsidR="00434673">
        <w:rPr>
          <w:rFonts w:cs="Arial"/>
          <w:b w:val="false"/>
          <w:bCs/>
        </w:rPr>
        <w:t>109.704,</w:t>
      </w:r>
      <w:r w:rsidRPr="00434673" w:rsidR="00434673">
        <w:rPr>
          <w:rFonts w:cs="Arial"/>
          <w:b w:val="false"/>
          <w:bCs/>
        </w:rPr>
        <w:t xml:space="preserve">73 </w:t>
      </w:r>
      <w:r w:rsidRPr="00FA600A" w:rsidR="00E17433">
        <w:rPr>
          <w:rFonts w:cs="Arial"/>
          <w:b w:val="false"/>
          <w:bCs/>
        </w:rPr>
        <w:t>kn</w:t>
      </w:r>
      <w:r w:rsidRPr="00FA600A">
        <w:rPr>
          <w:rFonts w:cs="Arial"/>
          <w:b w:val="false"/>
          <w:bCs/>
        </w:rPr>
        <w:t>.</w:t>
      </w:r>
      <w:r w:rsidRPr="00FA600A" w:rsidR="00434624">
        <w:rPr>
          <w:rFonts w:cs="Arial"/>
          <w:b w:val="false"/>
          <w:bCs/>
        </w:rPr>
        <w:t xml:space="preserve"> </w:t>
      </w:r>
    </w:p>
    <w:p w:rsidRPr="002F751E" w:rsidR="00C93C3C" w:rsidP="00C93C3C" w:rsidRDefault="00C93C3C">
      <w:pPr>
        <w:ind w:firstLine="720"/>
        <w:jc w:val="both"/>
        <w:rPr>
          <w:rFonts w:cs="Arial"/>
          <w:b w:val="false"/>
          <w:bCs/>
        </w:rPr>
      </w:pPr>
    </w:p>
    <w:p w:rsidRPr="002F751E" w:rsidR="00E17433" w:rsidP="00DB5730" w:rsidRDefault="001F57BA">
      <w:pPr>
        <w:ind w:firstLine="720"/>
        <w:jc w:val="both"/>
        <w:rPr>
          <w:rFonts w:cs="Arial"/>
          <w:b w:val="false"/>
          <w:bCs/>
        </w:rPr>
      </w:pPr>
      <w:r w:rsidRPr="002F751E">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Izvješće je objavljeno na mrežnoj stranici e – Oglasnoj ploči sudova </w:t>
      </w:r>
      <w:r w:rsidRPr="002F751E" w:rsidR="00434673">
        <w:rPr>
          <w:rFonts w:cs="Arial"/>
          <w:b w:val="false"/>
          <w:bCs/>
        </w:rPr>
        <w:t>2</w:t>
      </w:r>
      <w:r w:rsidRPr="002F751E" w:rsidR="002F751E">
        <w:rPr>
          <w:rFonts w:cs="Arial"/>
          <w:b w:val="false"/>
          <w:bCs/>
        </w:rPr>
        <w:t>8</w:t>
      </w:r>
      <w:r w:rsidRPr="002F751E" w:rsidR="00854B12">
        <w:rPr>
          <w:rFonts w:cs="Arial"/>
          <w:b w:val="false"/>
          <w:bCs/>
        </w:rPr>
        <w:t>. ožujka</w:t>
      </w:r>
      <w:r w:rsidRPr="002F751E" w:rsidR="00BA4D2C">
        <w:rPr>
          <w:rFonts w:cs="Arial"/>
          <w:b w:val="false"/>
          <w:bCs/>
        </w:rPr>
        <w:t xml:space="preserve"> 2023</w:t>
      </w:r>
      <w:r w:rsidRPr="002F751E">
        <w:rPr>
          <w:rFonts w:cs="Arial"/>
          <w:b w:val="false"/>
          <w:bCs/>
        </w:rPr>
        <w:t>. godine.</w:t>
      </w:r>
    </w:p>
    <w:p w:rsidRPr="00FA600A" w:rsidR="00340C9F" w:rsidP="00E17433" w:rsidRDefault="00340C9F">
      <w:pPr>
        <w:jc w:val="both"/>
        <w:rPr>
          <w:rFonts w:cs="Arial"/>
          <w:b w:val="false"/>
          <w:bCs/>
        </w:rPr>
      </w:pPr>
    </w:p>
    <w:p w:rsidR="00967504" w:rsidP="00967504" w:rsidRDefault="00967504">
      <w:pPr>
        <w:ind w:firstLine="720"/>
        <w:jc w:val="both"/>
        <w:rPr>
          <w:rFonts w:cs="Arial"/>
          <w:b w:val="false"/>
          <w:bCs/>
        </w:rPr>
      </w:pPr>
      <w:r>
        <w:rPr>
          <w:rFonts w:cs="Arial"/>
          <w:b w:val="false"/>
          <w:bCs/>
        </w:rPr>
        <w:t>U prethodnom postupku privremeni stečajni upravitelj utvrdio je da dužnik nije upisan kao vlasnik nekretnina na području nadležnosti Općinskog suda u Rijeci.</w:t>
      </w:r>
    </w:p>
    <w:p w:rsidRPr="00382F81" w:rsidR="00967504" w:rsidP="00967504" w:rsidRDefault="00967504">
      <w:pPr>
        <w:jc w:val="both"/>
        <w:rPr>
          <w:rFonts w:cs="Arial"/>
          <w:b w:val="false"/>
          <w:bCs/>
        </w:rPr>
      </w:pPr>
      <w:r w:rsidRPr="00382F81">
        <w:rPr>
          <w:rFonts w:cs="Arial"/>
          <w:b w:val="false"/>
          <w:bCs/>
        </w:rPr>
        <w:tab/>
        <w:t xml:space="preserve">Prema uvjerenju Stanice za tehnički pregled vozila AUTO – HRVATSKA STP d.o.o. Rijeka od </w:t>
      </w:r>
      <w:r w:rsidRPr="00382F81" w:rsidR="002F751E">
        <w:rPr>
          <w:rFonts w:cs="Arial"/>
          <w:b w:val="false"/>
          <w:bCs/>
        </w:rPr>
        <w:t>28. ožujka</w:t>
      </w:r>
      <w:r w:rsidRPr="00382F81">
        <w:rPr>
          <w:rFonts w:cs="Arial"/>
          <w:b w:val="false"/>
          <w:bCs/>
        </w:rPr>
        <w:t xml:space="preserve"> 2023. godine dužnik je </w:t>
      </w:r>
      <w:r w:rsidRPr="00382F81" w:rsidR="00382F81">
        <w:rPr>
          <w:rFonts w:cs="Arial"/>
          <w:b w:val="false"/>
          <w:bCs/>
        </w:rPr>
        <w:t>bio vlasnik VOLKSWAGEN CADDY FURGON 2.0 SDI godina proizvodnje 2006. u razdoblju od 5. prosinca 2017. godine do 14. lipnja 2019. godine te vozila VOLKSWAGEN CRAFTER 2EDIC5B, godina proizvodnje 2011. od 25. listopada 2022. do 28. listopada 2022. godine, VOLKSWAGEN CRAFTER 2EDIC5B, godina proizvodnje 2011. dužnik je bio korisnik od 30. svibnja 2018. godine do 25. listopada 2022. godine, te vlasnik vozila DACIA DOKKER VAN 1.5 DCI godina proizvodnje 2013., od 26. studenog 2021. godine do 2. lipnja 2022. godine</w:t>
      </w:r>
      <w:r w:rsidRPr="00382F81">
        <w:rPr>
          <w:rFonts w:cs="Arial"/>
          <w:b w:val="false"/>
          <w:bCs/>
        </w:rPr>
        <w:t>.</w:t>
      </w:r>
    </w:p>
    <w:p w:rsidR="00967504" w:rsidP="00967504" w:rsidRDefault="00967504">
      <w:pPr>
        <w:ind w:firstLine="720"/>
        <w:jc w:val="both"/>
        <w:rPr>
          <w:rFonts w:cs="Arial"/>
          <w:b w:val="false"/>
          <w:bCs/>
        </w:rPr>
      </w:pPr>
      <w:r>
        <w:rPr>
          <w:rFonts w:cs="Arial"/>
          <w:b w:val="false"/>
          <w:bCs/>
        </w:rPr>
        <w:t xml:space="preserve">Dužnik je predao GFI za 2021. godinu iz kojih je vidljivo da </w:t>
      </w:r>
      <w:r w:rsidR="002F751E">
        <w:rPr>
          <w:rFonts w:cs="Arial"/>
          <w:b w:val="false"/>
          <w:bCs/>
        </w:rPr>
        <w:t>dužnik ima evidentiranu</w:t>
      </w:r>
      <w:r>
        <w:rPr>
          <w:rFonts w:cs="Arial"/>
          <w:b w:val="false"/>
          <w:bCs/>
        </w:rPr>
        <w:t xml:space="preserve"> dugotrajn</w:t>
      </w:r>
      <w:r w:rsidR="002F751E">
        <w:rPr>
          <w:rFonts w:cs="Arial"/>
          <w:b w:val="false"/>
          <w:bCs/>
        </w:rPr>
        <w:t>u</w:t>
      </w:r>
      <w:r>
        <w:rPr>
          <w:rFonts w:cs="Arial"/>
          <w:b w:val="false"/>
          <w:bCs/>
        </w:rPr>
        <w:t xml:space="preserve"> imovin</w:t>
      </w:r>
      <w:r w:rsidR="002F751E">
        <w:rPr>
          <w:rFonts w:cs="Arial"/>
          <w:b w:val="false"/>
          <w:bCs/>
        </w:rPr>
        <w:t>u u iznosu od 9.080 EUR (postrojenja i oprema u iznosu od 2.621 EUR i materijalna imovina u iznosu od 6.459 EUR) te</w:t>
      </w:r>
      <w:r>
        <w:rPr>
          <w:rFonts w:cs="Arial"/>
          <w:b w:val="false"/>
          <w:bCs/>
        </w:rPr>
        <w:t xml:space="preserve"> kratkotrajn</w:t>
      </w:r>
      <w:r w:rsidR="002F751E">
        <w:rPr>
          <w:rFonts w:cs="Arial"/>
          <w:b w:val="false"/>
          <w:bCs/>
        </w:rPr>
        <w:t>u</w:t>
      </w:r>
      <w:r>
        <w:rPr>
          <w:rFonts w:cs="Arial"/>
          <w:b w:val="false"/>
          <w:bCs/>
        </w:rPr>
        <w:t xml:space="preserve"> imovin</w:t>
      </w:r>
      <w:r w:rsidR="002F751E">
        <w:rPr>
          <w:rFonts w:cs="Arial"/>
          <w:b w:val="false"/>
          <w:bCs/>
        </w:rPr>
        <w:t>u</w:t>
      </w:r>
      <w:r>
        <w:rPr>
          <w:rFonts w:cs="Arial"/>
          <w:b w:val="false"/>
          <w:bCs/>
        </w:rPr>
        <w:t xml:space="preserve"> u </w:t>
      </w:r>
      <w:r>
        <w:rPr>
          <w:rFonts w:cs="Arial"/>
          <w:b w:val="false"/>
          <w:bCs/>
        </w:rPr>
        <w:lastRenderedPageBreak/>
        <w:t xml:space="preserve">iznosu od </w:t>
      </w:r>
      <w:r w:rsidR="002F751E">
        <w:rPr>
          <w:rFonts w:cs="Arial"/>
          <w:b w:val="false"/>
          <w:bCs/>
        </w:rPr>
        <w:t>19.667</w:t>
      </w:r>
      <w:r>
        <w:rPr>
          <w:rFonts w:cs="Arial"/>
          <w:b w:val="false"/>
          <w:bCs/>
        </w:rPr>
        <w:t xml:space="preserve"> EUR </w:t>
      </w:r>
      <w:r w:rsidR="002F751E">
        <w:rPr>
          <w:rFonts w:cs="Arial"/>
          <w:b w:val="false"/>
          <w:bCs/>
        </w:rPr>
        <w:t>(potraživanja u iznosu od 8.926 EUR te financijska imovina u iznosu od 7.078 EUR)</w:t>
      </w:r>
      <w:r>
        <w:rPr>
          <w:rFonts w:cs="Arial"/>
          <w:b w:val="false"/>
          <w:bCs/>
        </w:rPr>
        <w:t xml:space="preserve">. </w:t>
      </w:r>
    </w:p>
    <w:p w:rsidR="00C25E2F" w:rsidP="00967504" w:rsidRDefault="00C25E2F">
      <w:pPr>
        <w:ind w:firstLine="720"/>
        <w:jc w:val="both"/>
        <w:rPr>
          <w:rFonts w:cs="Arial"/>
          <w:b w:val="false"/>
          <w:bCs/>
        </w:rPr>
      </w:pPr>
    </w:p>
    <w:p w:rsidR="00C25E2F" w:rsidP="00967504" w:rsidRDefault="00C25E2F">
      <w:pPr>
        <w:ind w:firstLine="720"/>
        <w:jc w:val="both"/>
        <w:rPr>
          <w:rFonts w:cs="Arial"/>
          <w:b w:val="false"/>
          <w:bCs/>
        </w:rPr>
      </w:pPr>
      <w:r>
        <w:rPr>
          <w:rFonts w:cs="Arial"/>
          <w:b w:val="false"/>
          <w:bCs/>
        </w:rPr>
        <w:t>Na upit suda, zastupnik dužnika po zakonu navodi da se dugotrajna materijalna imovina iskazana u bilanci dužnika na dan 31. prosinca 2021. godine u iznosu od 68.254 kn odnosila a motorna vozila.</w:t>
      </w:r>
    </w:p>
    <w:p w:rsidR="00C25E2F" w:rsidP="00967504" w:rsidRDefault="00C25E2F">
      <w:pPr>
        <w:ind w:firstLine="720"/>
        <w:jc w:val="both"/>
        <w:rPr>
          <w:rFonts w:cs="Arial"/>
          <w:b w:val="false"/>
          <w:bCs/>
        </w:rPr>
      </w:pPr>
      <w:r w:rsidRPr="00C25E2F">
        <w:rPr>
          <w:rFonts w:cs="Arial"/>
          <w:b w:val="false"/>
          <w:bCs/>
        </w:rPr>
        <w:t>Na upit suda, zastupnik dužnika po zakonu navodi</w:t>
      </w:r>
      <w:r>
        <w:rPr>
          <w:rFonts w:cs="Arial"/>
          <w:b w:val="false"/>
          <w:bCs/>
        </w:rPr>
        <w:t xml:space="preserve"> da </w:t>
      </w:r>
      <w:r w:rsidR="005E2FFC">
        <w:rPr>
          <w:rFonts w:cs="Arial"/>
          <w:b w:val="false"/>
          <w:bCs/>
        </w:rPr>
        <w:t xml:space="preserve">mu nije poznato na što se odnosi </w:t>
      </w:r>
      <w:r>
        <w:rPr>
          <w:rFonts w:cs="Arial"/>
          <w:b w:val="false"/>
          <w:bCs/>
        </w:rPr>
        <w:t>kratkotrajna imovina i to potraživanja u iznosu od 67.098 kn.</w:t>
      </w:r>
    </w:p>
    <w:p w:rsidR="00C25E2F" w:rsidP="00967504" w:rsidRDefault="00947A08">
      <w:pPr>
        <w:ind w:firstLine="720"/>
        <w:jc w:val="both"/>
        <w:rPr>
          <w:rFonts w:cs="Arial"/>
          <w:b w:val="false"/>
          <w:bCs/>
        </w:rPr>
      </w:pPr>
      <w:r>
        <w:rPr>
          <w:rFonts w:cs="Arial"/>
          <w:b w:val="false"/>
          <w:bCs/>
        </w:rPr>
        <w:t xml:space="preserve">U odnosu na kratkotrajnu financijsku imovinu koja je iskazan u bilanci na dan 31. prosinci 2021. godine u iznosu od 53.208 kn </w:t>
      </w:r>
      <w:r w:rsidRPr="005E2FFC" w:rsidR="005E2FFC">
        <w:rPr>
          <w:rFonts w:cs="Arial"/>
          <w:b w:val="false"/>
          <w:bCs/>
        </w:rPr>
        <w:t>zastupnik dužnika po zakonu navodi da</w:t>
      </w:r>
      <w:r w:rsidR="005E2FFC">
        <w:rPr>
          <w:rFonts w:cs="Arial"/>
          <w:b w:val="false"/>
          <w:bCs/>
        </w:rPr>
        <w:t xml:space="preserve"> </w:t>
      </w:r>
      <w:r>
        <w:rPr>
          <w:rFonts w:cs="Arial"/>
          <w:b w:val="false"/>
          <w:bCs/>
        </w:rPr>
        <w:t>se taj iznos odnosi na dane pozajmice zastupniku po zakonu i da su iste vraćene.</w:t>
      </w:r>
    </w:p>
    <w:p w:rsidR="00502AC6" w:rsidP="00967504" w:rsidRDefault="00502AC6">
      <w:pPr>
        <w:ind w:firstLine="720"/>
        <w:jc w:val="both"/>
        <w:rPr>
          <w:rFonts w:cs="Arial"/>
          <w:b w:val="false"/>
          <w:bCs/>
        </w:rPr>
      </w:pPr>
      <w:r w:rsidRPr="00C25E2F">
        <w:rPr>
          <w:rFonts w:cs="Arial"/>
          <w:b w:val="false"/>
          <w:bCs/>
        </w:rPr>
        <w:t>Na upit suda, zastupnik dužnika po zakonu navodi</w:t>
      </w:r>
      <w:r>
        <w:rPr>
          <w:rFonts w:cs="Arial"/>
          <w:b w:val="false"/>
          <w:bCs/>
        </w:rPr>
        <w:t xml:space="preserve"> da dužnik obavlja usluge montažom rashladnih uređaja, centralnog grijanja i ventilacije.</w:t>
      </w:r>
    </w:p>
    <w:p w:rsidR="00C25E2F" w:rsidP="00967504" w:rsidRDefault="00C25E2F">
      <w:pPr>
        <w:ind w:firstLine="720"/>
        <w:jc w:val="both"/>
        <w:rPr>
          <w:rFonts w:cs="Arial"/>
          <w:b w:val="false"/>
          <w:bCs/>
        </w:rPr>
      </w:pPr>
    </w:p>
    <w:p w:rsidRPr="002F751E" w:rsidR="00967504" w:rsidP="00967504" w:rsidRDefault="00967504">
      <w:pPr>
        <w:ind w:firstLine="720"/>
        <w:jc w:val="both"/>
        <w:rPr>
          <w:rFonts w:cs="Arial"/>
          <w:b w:val="false"/>
          <w:bCs/>
          <w:color w:val="FF0000"/>
        </w:rPr>
      </w:pPr>
      <w:r>
        <w:rPr>
          <w:rFonts w:cs="Arial"/>
          <w:b w:val="false"/>
          <w:bCs/>
        </w:rPr>
        <w:t xml:space="preserve">Utvrđuje se da prema potvrdi Financijske agencije od </w:t>
      </w:r>
      <w:r w:rsidR="002F751E">
        <w:rPr>
          <w:rFonts w:cs="Arial"/>
          <w:b w:val="false"/>
          <w:bCs/>
        </w:rPr>
        <w:t>13. ožujka</w:t>
      </w:r>
      <w:r>
        <w:rPr>
          <w:rFonts w:cs="Arial"/>
          <w:b w:val="false"/>
          <w:bCs/>
        </w:rPr>
        <w:t xml:space="preserve"> 2023. godine dužn</w:t>
      </w:r>
      <w:r w:rsidR="002F751E">
        <w:rPr>
          <w:rFonts w:cs="Arial"/>
          <w:b w:val="false"/>
          <w:bCs/>
        </w:rPr>
        <w:t>ik na računu ima evidentirano 13</w:t>
      </w:r>
      <w:r>
        <w:rPr>
          <w:rFonts w:cs="Arial"/>
          <w:b w:val="false"/>
          <w:bCs/>
        </w:rPr>
        <w:t xml:space="preserve">8 dana neprekidne blokade zbog neizvršenih osnova za plaćanje evidentiranih u Očevidniku redoslijeda osnova za plaćanje, a iznos neizvršenih osnova za plaćanje je </w:t>
      </w:r>
      <w:r w:rsidR="002F751E">
        <w:rPr>
          <w:rFonts w:cs="Arial"/>
          <w:b w:val="false"/>
          <w:bCs/>
        </w:rPr>
        <w:t>14.549,87</w:t>
      </w:r>
      <w:r>
        <w:rPr>
          <w:rFonts w:cs="Arial"/>
          <w:b w:val="false"/>
          <w:bCs/>
        </w:rPr>
        <w:t xml:space="preserve"> EUR</w:t>
      </w:r>
      <w:r w:rsidRPr="00140872">
        <w:rPr>
          <w:rFonts w:cs="Arial"/>
          <w:b w:val="false"/>
          <w:bCs/>
        </w:rPr>
        <w:t>/</w:t>
      </w:r>
      <w:r w:rsidRPr="00140872" w:rsidR="00140872">
        <w:rPr>
          <w:rFonts w:cs="Arial"/>
          <w:b w:val="false"/>
          <w:bCs/>
        </w:rPr>
        <w:t>109.62</w:t>
      </w:r>
      <w:r w:rsidRPr="00647A36" w:rsidR="00140872">
        <w:rPr>
          <w:rFonts w:cs="Arial"/>
          <w:b w:val="false"/>
          <w:bCs/>
        </w:rPr>
        <w:t>6,00</w:t>
      </w:r>
      <w:r w:rsidRPr="00647A36">
        <w:rPr>
          <w:rFonts w:cs="Arial"/>
          <w:b w:val="false"/>
          <w:bCs/>
        </w:rPr>
        <w:t xml:space="preserve"> kn, čime je kod dužnika ostvaren stečajni razlog nesposobnost za plaćanje. </w:t>
      </w:r>
    </w:p>
    <w:p w:rsidR="00967504" w:rsidP="00967504" w:rsidRDefault="00967504">
      <w:pPr>
        <w:ind w:firstLine="720"/>
        <w:jc w:val="both"/>
        <w:rPr>
          <w:rFonts w:cs="Arial"/>
          <w:b w:val="false"/>
          <w:bCs/>
        </w:rPr>
      </w:pPr>
      <w:r w:rsidRPr="00B263D0">
        <w:rPr>
          <w:rFonts w:cs="Arial"/>
          <w:b w:val="false"/>
          <w:bCs/>
        </w:rPr>
        <w:t xml:space="preserve">Prema podacima HZMO Područna služba u Rijeci od </w:t>
      </w:r>
      <w:r w:rsidRPr="00B263D0" w:rsidR="00B263D0">
        <w:rPr>
          <w:rFonts w:cs="Arial"/>
          <w:b w:val="false"/>
          <w:bCs/>
        </w:rPr>
        <w:t>13. ožujka</w:t>
      </w:r>
      <w:r w:rsidRPr="00B263D0">
        <w:rPr>
          <w:rFonts w:cs="Arial"/>
          <w:b w:val="false"/>
          <w:bCs/>
        </w:rPr>
        <w:t xml:space="preserve"> 2023. godine dužnik ima </w:t>
      </w:r>
      <w:r w:rsidRPr="00B263D0" w:rsidR="00B263D0">
        <w:rPr>
          <w:rFonts w:cs="Arial"/>
          <w:b w:val="false"/>
          <w:bCs/>
        </w:rPr>
        <w:t>jednog</w:t>
      </w:r>
      <w:r w:rsidRPr="00B263D0">
        <w:rPr>
          <w:rFonts w:cs="Arial"/>
          <w:b w:val="false"/>
          <w:bCs/>
        </w:rPr>
        <w:t xml:space="preserve"> zaposlenika: </w:t>
      </w:r>
      <w:r w:rsidRPr="00B263D0" w:rsidR="00B263D0">
        <w:rPr>
          <w:rFonts w:cs="Arial"/>
          <w:b w:val="false"/>
          <w:bCs/>
        </w:rPr>
        <w:t>Marka Knezović</w:t>
      </w:r>
      <w:r w:rsidRPr="00B263D0">
        <w:rPr>
          <w:rFonts w:cs="Arial"/>
          <w:b w:val="false"/>
          <w:bCs/>
        </w:rPr>
        <w:t>.</w:t>
      </w:r>
    </w:p>
    <w:p w:rsidRPr="00B263D0" w:rsidR="00967504" w:rsidP="00967504" w:rsidRDefault="00967504">
      <w:pPr>
        <w:ind w:firstLine="720"/>
        <w:jc w:val="both"/>
        <w:rPr>
          <w:rFonts w:cs="Arial"/>
          <w:b w:val="false"/>
          <w:bCs/>
        </w:rPr>
      </w:pPr>
      <w:r w:rsidRPr="00B263D0">
        <w:rPr>
          <w:rFonts w:cs="Arial"/>
          <w:b w:val="false"/>
          <w:bCs/>
        </w:rPr>
        <w:t xml:space="preserve">Privremeni stečajni upravitelj sačinio je predračun predvidivih troškova stečajnog postupka za razdoblje od jedne godine od otvaranja stečajnog postupka, a koji iznose </w:t>
      </w:r>
      <w:r w:rsidR="00647A36">
        <w:rPr>
          <w:rFonts w:cs="Arial"/>
          <w:b w:val="false"/>
          <w:bCs/>
        </w:rPr>
        <w:t>4.11</w:t>
      </w:r>
      <w:r w:rsidRPr="00B263D0" w:rsidR="00B263D0">
        <w:rPr>
          <w:rFonts w:cs="Arial"/>
          <w:b w:val="false"/>
          <w:bCs/>
        </w:rPr>
        <w:t>6,80</w:t>
      </w:r>
      <w:r w:rsidRPr="00B263D0">
        <w:rPr>
          <w:rFonts w:cs="Arial"/>
          <w:b w:val="false"/>
          <w:bCs/>
        </w:rPr>
        <w:t xml:space="preserve"> EUR/</w:t>
      </w:r>
      <w:r w:rsidRPr="00647A36" w:rsidR="00647A36">
        <w:t xml:space="preserve"> </w:t>
      </w:r>
      <w:r w:rsidRPr="00647A36" w:rsidR="00647A36">
        <w:rPr>
          <w:rFonts w:cs="Arial"/>
          <w:b w:val="false"/>
          <w:bCs/>
        </w:rPr>
        <w:t>31</w:t>
      </w:r>
      <w:r w:rsidR="00647A36">
        <w:rPr>
          <w:rFonts w:cs="Arial"/>
          <w:b w:val="false"/>
          <w:bCs/>
        </w:rPr>
        <w:t>.</w:t>
      </w:r>
      <w:r w:rsidRPr="00647A36" w:rsidR="00647A36">
        <w:rPr>
          <w:rFonts w:cs="Arial"/>
          <w:b w:val="false"/>
          <w:bCs/>
        </w:rPr>
        <w:t>018</w:t>
      </w:r>
      <w:r w:rsidR="00647A36">
        <w:rPr>
          <w:rFonts w:cs="Arial"/>
          <w:b w:val="false"/>
          <w:bCs/>
        </w:rPr>
        <w:t>,</w:t>
      </w:r>
      <w:r w:rsidRPr="00647A36" w:rsidR="00647A36">
        <w:rPr>
          <w:rFonts w:cs="Arial"/>
          <w:b w:val="false"/>
          <w:bCs/>
        </w:rPr>
        <w:t xml:space="preserve">03 </w:t>
      </w:r>
      <w:r w:rsidRPr="00B263D0">
        <w:rPr>
          <w:rFonts w:cs="Arial"/>
          <w:b w:val="false"/>
          <w:bCs/>
        </w:rPr>
        <w:t>kn, te se sastoje od:</w:t>
      </w:r>
    </w:p>
    <w:p w:rsidRPr="00B263D0" w:rsidR="00967504" w:rsidP="00967504" w:rsidRDefault="00967504">
      <w:pPr>
        <w:pStyle w:val="Odlomakpopisa"/>
        <w:numPr>
          <w:ilvl w:val="0"/>
          <w:numId w:val="40"/>
        </w:numPr>
        <w:jc w:val="both"/>
        <w:rPr>
          <w:rFonts w:cs="Arial"/>
          <w:b w:val="false"/>
          <w:bCs/>
        </w:rPr>
      </w:pPr>
      <w:r w:rsidRPr="00B263D0">
        <w:rPr>
          <w:rFonts w:cs="Arial"/>
          <w:b w:val="false"/>
          <w:bCs/>
        </w:rPr>
        <w:t>Nagrada privremenom stečajnom upravitelju (bruto 1) u iznosu od 464,53 EUR</w:t>
      </w:r>
    </w:p>
    <w:p w:rsidRPr="00B263D0" w:rsidR="00967504" w:rsidP="00967504" w:rsidRDefault="00967504">
      <w:pPr>
        <w:pStyle w:val="Odlomakpopisa"/>
        <w:numPr>
          <w:ilvl w:val="0"/>
          <w:numId w:val="40"/>
        </w:numPr>
        <w:jc w:val="both"/>
        <w:rPr>
          <w:rFonts w:cs="Arial"/>
          <w:b w:val="false"/>
          <w:bCs/>
        </w:rPr>
      </w:pPr>
      <w:r w:rsidRPr="00B263D0">
        <w:rPr>
          <w:rFonts w:cs="Arial"/>
          <w:b w:val="false"/>
          <w:bCs/>
        </w:rPr>
        <w:t>Trošak uvjerenja AUTO-HRVATSKA STP d.o.o. u iznosu od 2,38 EUR</w:t>
      </w:r>
    </w:p>
    <w:p w:rsidRPr="00B263D0" w:rsidR="00967504" w:rsidP="00967504" w:rsidRDefault="00967504">
      <w:pPr>
        <w:pStyle w:val="Odlomakpopisa"/>
        <w:numPr>
          <w:ilvl w:val="0"/>
          <w:numId w:val="40"/>
        </w:numPr>
        <w:jc w:val="both"/>
        <w:rPr>
          <w:rFonts w:cs="Arial"/>
          <w:b w:val="false"/>
          <w:bCs/>
        </w:rPr>
      </w:pPr>
      <w:r w:rsidRPr="00B263D0">
        <w:rPr>
          <w:rFonts w:cs="Arial"/>
          <w:b w:val="false"/>
          <w:bCs/>
        </w:rPr>
        <w:t>Nagrada stečajnom upravitelju prema odluci Naslovnog suda</w:t>
      </w:r>
    </w:p>
    <w:p w:rsidRPr="00B263D0" w:rsidR="00967504" w:rsidP="00967504" w:rsidRDefault="00967504">
      <w:pPr>
        <w:pStyle w:val="Odlomakpopisa"/>
        <w:numPr>
          <w:ilvl w:val="0"/>
          <w:numId w:val="40"/>
        </w:numPr>
        <w:jc w:val="both"/>
        <w:rPr>
          <w:rFonts w:cs="Arial"/>
          <w:b w:val="false"/>
          <w:bCs/>
        </w:rPr>
      </w:pPr>
      <w:r w:rsidRPr="00B263D0">
        <w:rPr>
          <w:rFonts w:cs="Arial"/>
          <w:b w:val="false"/>
          <w:bCs/>
        </w:rPr>
        <w:t>Stvarni troškovi stečajnog upravitelja u iznosu od 464,53 EUR</w:t>
      </w:r>
    </w:p>
    <w:p w:rsidRPr="00B263D0" w:rsidR="00967504" w:rsidP="00967504" w:rsidRDefault="00967504">
      <w:pPr>
        <w:pStyle w:val="Odlomakpopisa"/>
        <w:numPr>
          <w:ilvl w:val="0"/>
          <w:numId w:val="40"/>
        </w:numPr>
        <w:jc w:val="both"/>
        <w:rPr>
          <w:rFonts w:cs="Arial"/>
          <w:b w:val="false"/>
          <w:bCs/>
        </w:rPr>
      </w:pPr>
      <w:r w:rsidRPr="00B263D0">
        <w:rPr>
          <w:rFonts w:cs="Arial"/>
          <w:b w:val="false"/>
          <w:bCs/>
        </w:rPr>
        <w:t>Bankarske usluge u iznosu od 265,45 EUR</w:t>
      </w:r>
    </w:p>
    <w:p w:rsidRPr="00B263D0" w:rsidR="00967504" w:rsidP="00967504" w:rsidRDefault="00967504">
      <w:pPr>
        <w:ind w:left="360"/>
        <w:jc w:val="both"/>
        <w:rPr>
          <w:rFonts w:cs="Arial"/>
          <w:b w:val="false"/>
          <w:bCs/>
        </w:rPr>
      </w:pPr>
      <w:r w:rsidRPr="00B263D0">
        <w:rPr>
          <w:rFonts w:cs="Arial"/>
          <w:b w:val="false"/>
          <w:bCs/>
        </w:rPr>
        <w:t xml:space="preserve">- </w:t>
      </w:r>
      <w:r w:rsidRPr="00B263D0">
        <w:rPr>
          <w:rFonts w:cs="Arial"/>
          <w:b w:val="false"/>
          <w:bCs/>
        </w:rPr>
        <w:tab/>
        <w:t>Knjigovodstvene usluge u iznosu od 1.592,67 EUR</w:t>
      </w:r>
    </w:p>
    <w:p w:rsidRPr="00B263D0" w:rsidR="00967504" w:rsidP="00967504" w:rsidRDefault="00967504">
      <w:pPr>
        <w:ind w:left="360"/>
        <w:jc w:val="both"/>
        <w:rPr>
          <w:rFonts w:cs="Arial"/>
          <w:b w:val="false"/>
          <w:bCs/>
        </w:rPr>
      </w:pPr>
      <w:r w:rsidRPr="00B263D0">
        <w:rPr>
          <w:rFonts w:cs="Arial"/>
          <w:b w:val="false"/>
          <w:bCs/>
        </w:rPr>
        <w:t xml:space="preserve">- </w:t>
      </w:r>
      <w:r w:rsidRPr="00B263D0">
        <w:rPr>
          <w:rFonts w:cs="Arial"/>
          <w:b w:val="false"/>
          <w:bCs/>
        </w:rPr>
        <w:tab/>
        <w:t>Procjena vještaka u iznosu od 265,45 EUR</w:t>
      </w:r>
    </w:p>
    <w:p w:rsidRPr="00B263D0" w:rsidR="00967504" w:rsidP="00967504" w:rsidRDefault="00967504">
      <w:pPr>
        <w:ind w:left="360"/>
        <w:jc w:val="both"/>
        <w:rPr>
          <w:rFonts w:cs="Arial"/>
          <w:b w:val="false"/>
          <w:bCs/>
        </w:rPr>
      </w:pPr>
      <w:r w:rsidRPr="00B263D0">
        <w:rPr>
          <w:rFonts w:cs="Arial"/>
          <w:b w:val="false"/>
          <w:bCs/>
        </w:rPr>
        <w:t xml:space="preserve">- </w:t>
      </w:r>
      <w:r w:rsidRPr="00B263D0">
        <w:rPr>
          <w:rFonts w:cs="Arial"/>
          <w:b w:val="false"/>
          <w:bCs/>
        </w:rPr>
        <w:tab/>
        <w:t>Materijalni troškovi u iznosu od 398,17 EUR</w:t>
      </w:r>
    </w:p>
    <w:p w:rsidRPr="00B263D0" w:rsidR="00967504" w:rsidP="00967504" w:rsidRDefault="00967504">
      <w:pPr>
        <w:ind w:left="360"/>
        <w:jc w:val="both"/>
        <w:rPr>
          <w:rFonts w:cs="Arial"/>
          <w:b w:val="false"/>
          <w:bCs/>
        </w:rPr>
      </w:pPr>
      <w:r w:rsidRPr="00B263D0">
        <w:rPr>
          <w:rFonts w:cs="Arial"/>
          <w:b w:val="false"/>
          <w:bCs/>
        </w:rPr>
        <w:t xml:space="preserve">- </w:t>
      </w:r>
      <w:r w:rsidRPr="00B263D0">
        <w:rPr>
          <w:rFonts w:cs="Arial"/>
          <w:b w:val="false"/>
          <w:bCs/>
        </w:rPr>
        <w:tab/>
        <w:t>Pristojbe u iznosu od 265,45 EUR</w:t>
      </w:r>
    </w:p>
    <w:p w:rsidRPr="00B263D0" w:rsidR="00967504" w:rsidP="00967504" w:rsidRDefault="00967504">
      <w:pPr>
        <w:ind w:left="360"/>
        <w:jc w:val="both"/>
        <w:rPr>
          <w:rFonts w:cs="Arial"/>
          <w:b w:val="false"/>
          <w:bCs/>
        </w:rPr>
      </w:pPr>
      <w:r w:rsidRPr="00B263D0">
        <w:rPr>
          <w:rFonts w:cs="Arial"/>
          <w:b w:val="false"/>
          <w:bCs/>
        </w:rPr>
        <w:t xml:space="preserve">- </w:t>
      </w:r>
      <w:r w:rsidRPr="00B263D0">
        <w:rPr>
          <w:rFonts w:cs="Arial"/>
          <w:b w:val="false"/>
          <w:bCs/>
        </w:rPr>
        <w:tab/>
        <w:t>Troškovi arhiviranja u iznosu od 265,45 EUR</w:t>
      </w:r>
    </w:p>
    <w:p w:rsidRPr="002F751E" w:rsidR="00967504" w:rsidP="00967504" w:rsidRDefault="00967504">
      <w:pPr>
        <w:ind w:left="360"/>
        <w:jc w:val="both"/>
        <w:rPr>
          <w:rFonts w:cs="Arial"/>
          <w:b w:val="false"/>
          <w:bCs/>
          <w:color w:val="FF0000"/>
        </w:rPr>
      </w:pPr>
      <w:r w:rsidRPr="00B263D0">
        <w:rPr>
          <w:rFonts w:cs="Arial"/>
          <w:b w:val="false"/>
          <w:bCs/>
        </w:rPr>
        <w:t xml:space="preserve">- </w:t>
      </w:r>
      <w:r w:rsidRPr="00B263D0">
        <w:rPr>
          <w:rFonts w:cs="Arial"/>
          <w:b w:val="false"/>
          <w:bCs/>
        </w:rPr>
        <w:tab/>
        <w:t xml:space="preserve">FINA u iznosu od 132,72 </w:t>
      </w:r>
      <w:r w:rsidRPr="004B6531">
        <w:rPr>
          <w:rFonts w:cs="Arial"/>
          <w:b w:val="false"/>
          <w:bCs/>
        </w:rPr>
        <w:t>EUR.</w:t>
      </w:r>
    </w:p>
    <w:p w:rsidR="00B263D0" w:rsidP="00647A36" w:rsidRDefault="00B263D0">
      <w:pPr>
        <w:jc w:val="both"/>
        <w:rPr>
          <w:rFonts w:cs="Arial"/>
          <w:b w:val="false"/>
          <w:bCs/>
        </w:rPr>
      </w:pPr>
    </w:p>
    <w:p w:rsidRPr="00647A36" w:rsidR="005B7FFB" w:rsidP="00434673" w:rsidRDefault="005B7FFB">
      <w:pPr>
        <w:ind w:firstLine="720"/>
        <w:jc w:val="both"/>
        <w:rPr>
          <w:rFonts w:cs="Arial"/>
          <w:b w:val="false"/>
          <w:bCs/>
        </w:rPr>
      </w:pPr>
      <w:r w:rsidRPr="00647A36">
        <w:rPr>
          <w:rFonts w:cs="Arial"/>
          <w:b w:val="false"/>
          <w:bCs/>
        </w:rPr>
        <w:t xml:space="preserve">Utvrđuje se da prema Očevidniku neizvršenih osnova za plaćanje na dan </w:t>
      </w:r>
      <w:r w:rsidRPr="00647A36" w:rsidR="00E17433">
        <w:rPr>
          <w:rFonts w:cs="Arial"/>
          <w:b w:val="false"/>
          <w:bCs/>
        </w:rPr>
        <w:t>2</w:t>
      </w:r>
      <w:r w:rsidRPr="00647A36" w:rsidR="00434673">
        <w:rPr>
          <w:rFonts w:cs="Arial"/>
          <w:b w:val="false"/>
          <w:bCs/>
        </w:rPr>
        <w:t>9</w:t>
      </w:r>
      <w:r w:rsidRPr="00647A36" w:rsidR="00DE7188">
        <w:rPr>
          <w:rFonts w:cs="Arial"/>
          <w:b w:val="false"/>
          <w:bCs/>
        </w:rPr>
        <w:t>. ožujka</w:t>
      </w:r>
      <w:r w:rsidRPr="00647A36">
        <w:rPr>
          <w:rFonts w:cs="Arial"/>
          <w:b w:val="false"/>
          <w:bCs/>
        </w:rPr>
        <w:t xml:space="preserve"> 2023. godine dužnik ima neizvršene osnove za plaćanje u ukupnom iznosu od </w:t>
      </w:r>
      <w:r w:rsidRPr="00647A36" w:rsidR="00647A36">
        <w:rPr>
          <w:rFonts w:cs="Arial"/>
          <w:b w:val="false"/>
          <w:bCs/>
        </w:rPr>
        <w:t>14.568,40</w:t>
      </w:r>
      <w:r w:rsidRPr="00647A36" w:rsidR="00333FB6">
        <w:rPr>
          <w:rFonts w:cs="Arial"/>
          <w:b w:val="false"/>
          <w:bCs/>
        </w:rPr>
        <w:t xml:space="preserve"> </w:t>
      </w:r>
      <w:r w:rsidRPr="00647A36">
        <w:rPr>
          <w:rFonts w:cs="Arial"/>
          <w:b w:val="false"/>
          <w:bCs/>
        </w:rPr>
        <w:t>EUR/</w:t>
      </w:r>
      <w:r w:rsidRPr="00647A36" w:rsidR="00647A36">
        <w:rPr>
          <w:rFonts w:cs="Arial"/>
          <w:b w:val="false"/>
          <w:bCs/>
        </w:rPr>
        <w:t>109.765,61</w:t>
      </w:r>
      <w:r w:rsidRPr="00647A36" w:rsidR="002912D3">
        <w:rPr>
          <w:rFonts w:cs="Arial"/>
          <w:b w:val="false"/>
          <w:bCs/>
        </w:rPr>
        <w:t xml:space="preserve"> </w:t>
      </w:r>
      <w:r w:rsidRPr="00647A36">
        <w:rPr>
          <w:rFonts w:cs="Arial"/>
          <w:b w:val="false"/>
          <w:bCs/>
        </w:rPr>
        <w:t>kn u razdoblju dužem od 60 dana, zbog čega je kod dužnika ostvaren stečajni razlog nesposobnost za plaćanje.</w:t>
      </w:r>
    </w:p>
    <w:p w:rsidRPr="004B6531" w:rsidR="005B7FFB" w:rsidP="005B7FFB" w:rsidRDefault="005B7FFB">
      <w:pPr>
        <w:jc w:val="both"/>
        <w:rPr>
          <w:rFonts w:cs="Arial"/>
          <w:b w:val="false"/>
          <w:bCs/>
        </w:rPr>
      </w:pPr>
    </w:p>
    <w:p w:rsidRPr="004B6531" w:rsidR="004B6531" w:rsidP="005B7FFB" w:rsidRDefault="004B6531">
      <w:pPr>
        <w:jc w:val="both"/>
        <w:rPr>
          <w:rFonts w:cs="Arial"/>
          <w:b w:val="false"/>
          <w:bCs/>
        </w:rPr>
      </w:pPr>
      <w:r w:rsidRPr="004B6531">
        <w:rPr>
          <w:rFonts w:cs="Arial"/>
          <w:b w:val="false"/>
          <w:bCs/>
        </w:rPr>
        <w:tab/>
        <w:t>Zastupnik dužn</w:t>
      </w:r>
      <w:r>
        <w:rPr>
          <w:rFonts w:cs="Arial"/>
          <w:b w:val="false"/>
          <w:bCs/>
        </w:rPr>
        <w:t>ika po zakon</w:t>
      </w:r>
      <w:r w:rsidRPr="004B6531">
        <w:rPr>
          <w:rFonts w:cs="Arial"/>
          <w:b w:val="false"/>
          <w:bCs/>
        </w:rPr>
        <w:t xml:space="preserve">u predlaže odgodu današnje </w:t>
      </w:r>
      <w:r>
        <w:rPr>
          <w:rFonts w:cs="Arial"/>
          <w:b w:val="false"/>
          <w:bCs/>
        </w:rPr>
        <w:t>ročišta kako bi u narednom razd</w:t>
      </w:r>
      <w:r w:rsidRPr="004B6531">
        <w:rPr>
          <w:rFonts w:cs="Arial"/>
          <w:b w:val="false"/>
          <w:bCs/>
        </w:rPr>
        <w:t>oblju otklonio stečajni razlog i deblokirao račun dužnika.</w:t>
      </w:r>
      <w:r>
        <w:rPr>
          <w:rFonts w:cs="Arial"/>
          <w:b w:val="false"/>
          <w:bCs/>
        </w:rPr>
        <w:t xml:space="preserve"> Navodi da bi od avansne uplate koju očekuje u iznosu od cca 30.000,00 EUR uspio deblokirati račun dužnika.</w:t>
      </w:r>
    </w:p>
    <w:p w:rsidR="004B6531" w:rsidP="005B7FFB" w:rsidRDefault="004B6531">
      <w:pPr>
        <w:jc w:val="both"/>
        <w:rPr>
          <w:rFonts w:cs="Arial"/>
          <w:b w:val="false"/>
          <w:bCs/>
          <w:color w:val="FF0000"/>
        </w:rPr>
      </w:pPr>
    </w:p>
    <w:p w:rsidRPr="00FA600A" w:rsidR="004B6531" w:rsidP="005B7FFB" w:rsidRDefault="004B6531">
      <w:pPr>
        <w:jc w:val="both"/>
        <w:rPr>
          <w:rFonts w:cs="Arial"/>
          <w:b w:val="false"/>
          <w:bCs/>
          <w:color w:val="FF0000"/>
        </w:rPr>
      </w:pPr>
    </w:p>
    <w:p w:rsidRPr="00FA600A" w:rsidR="009709AE" w:rsidP="002B2320" w:rsidRDefault="00C311AE">
      <w:pPr>
        <w:pStyle w:val="Bezproreda"/>
        <w:rPr>
          <w:rFonts w:cs="Arial"/>
          <w:b w:val="false"/>
          <w:bCs/>
        </w:rPr>
      </w:pPr>
      <w:r w:rsidRPr="00FA600A">
        <w:rPr>
          <w:rFonts w:cs="Arial"/>
          <w:b w:val="false"/>
          <w:bCs/>
        </w:rPr>
        <w:lastRenderedPageBreak/>
        <w:tab/>
      </w:r>
      <w:r w:rsidRPr="00FA600A" w:rsidR="009709AE">
        <w:rPr>
          <w:rFonts w:cs="Arial"/>
          <w:b w:val="false"/>
          <w:bCs/>
        </w:rPr>
        <w:t>Sudac donosi</w:t>
      </w:r>
    </w:p>
    <w:p w:rsidRPr="00FA600A" w:rsidR="009709AE" w:rsidP="002B2320" w:rsidRDefault="009709AE">
      <w:pPr>
        <w:pStyle w:val="Bezproreda"/>
        <w:jc w:val="center"/>
        <w:rPr>
          <w:rFonts w:cs="Arial"/>
          <w:b w:val="false"/>
          <w:bCs/>
        </w:rPr>
      </w:pPr>
      <w:r w:rsidRPr="00FA600A">
        <w:rPr>
          <w:rFonts w:cs="Arial"/>
          <w:b w:val="false"/>
          <w:bCs/>
        </w:rPr>
        <w:t>r j e š e n j e</w:t>
      </w:r>
    </w:p>
    <w:p w:rsidRPr="00FA600A" w:rsidR="009709AE" w:rsidP="002B2320" w:rsidRDefault="009709AE">
      <w:pPr>
        <w:pStyle w:val="Bezproreda"/>
        <w:ind w:left="1080"/>
        <w:jc w:val="both"/>
        <w:rPr>
          <w:rFonts w:cs="Arial"/>
          <w:b w:val="false"/>
          <w:bCs/>
        </w:rPr>
      </w:pPr>
    </w:p>
    <w:p w:rsidRPr="00FA600A" w:rsidR="000C2492" w:rsidP="0078140C" w:rsidRDefault="009709AE">
      <w:pPr>
        <w:pStyle w:val="Bezproreda"/>
        <w:ind w:firstLine="720"/>
        <w:jc w:val="both"/>
        <w:rPr>
          <w:rFonts w:cs="Arial"/>
          <w:b w:val="false"/>
        </w:rPr>
      </w:pPr>
      <w:r w:rsidRPr="00FA600A">
        <w:rPr>
          <w:rFonts w:cs="Arial"/>
          <w:b w:val="false"/>
        </w:rPr>
        <w:t>I.</w:t>
      </w:r>
      <w:r w:rsidRPr="00FA600A">
        <w:rPr>
          <w:rFonts w:cs="Arial"/>
          <w:b w:val="false"/>
        </w:rPr>
        <w:tab/>
      </w:r>
      <w:r w:rsidR="0078140C">
        <w:rPr>
          <w:rFonts w:cs="Arial"/>
          <w:b w:val="false"/>
        </w:rPr>
        <w:t>Prihvaća se prijedlog zastupnika dužnika po zakonu te se</w:t>
      </w:r>
      <w:r w:rsidRPr="00FA600A" w:rsidR="000C2492">
        <w:rPr>
          <w:rFonts w:cs="Arial"/>
          <w:b w:val="false"/>
        </w:rPr>
        <w:t xml:space="preserve"> današnje ročište se odgađa, a slijedeće se zakazuje za dan </w:t>
      </w:r>
    </w:p>
    <w:p w:rsidRPr="00FA600A" w:rsidR="000C2492" w:rsidP="001807C7" w:rsidRDefault="000C2492">
      <w:pPr>
        <w:ind w:firstLine="708"/>
        <w:rPr>
          <w:rFonts w:cs="Arial"/>
          <w:b w:val="false"/>
        </w:rPr>
      </w:pPr>
    </w:p>
    <w:p w:rsidRPr="00FA600A" w:rsidR="000C2492" w:rsidP="00D67C09" w:rsidRDefault="004B6531">
      <w:pPr>
        <w:ind w:left="2160" w:firstLine="720"/>
        <w:rPr>
          <w:rFonts w:cs="Arial"/>
          <w:b w:val="false"/>
        </w:rPr>
      </w:pPr>
      <w:r>
        <w:rPr>
          <w:rFonts w:cs="Arial"/>
          <w:b w:val="false"/>
        </w:rPr>
        <w:t>23</w:t>
      </w:r>
      <w:r w:rsidRPr="00FA600A" w:rsidR="002912D3">
        <w:rPr>
          <w:rFonts w:cs="Arial"/>
          <w:b w:val="false"/>
        </w:rPr>
        <w:t>. svibnja</w:t>
      </w:r>
      <w:r w:rsidRPr="00FA600A" w:rsidR="008229FE">
        <w:rPr>
          <w:rFonts w:cs="Arial"/>
          <w:b w:val="false"/>
        </w:rPr>
        <w:t xml:space="preserve"> </w:t>
      </w:r>
      <w:r w:rsidRPr="00FA600A" w:rsidR="00E96B20">
        <w:rPr>
          <w:rFonts w:cs="Arial"/>
          <w:b w:val="false"/>
        </w:rPr>
        <w:t>2023</w:t>
      </w:r>
      <w:r w:rsidRPr="00FA600A" w:rsidR="000C2492">
        <w:rPr>
          <w:rFonts w:cs="Arial"/>
          <w:b w:val="false"/>
        </w:rPr>
        <w:t>.</w:t>
      </w:r>
      <w:r w:rsidRPr="00FA600A" w:rsidR="00E96B20">
        <w:rPr>
          <w:rFonts w:cs="Arial"/>
          <w:b w:val="false"/>
        </w:rPr>
        <w:t xml:space="preserve"> godine</w:t>
      </w:r>
      <w:r w:rsidRPr="00FA600A" w:rsidR="000C2492">
        <w:rPr>
          <w:rFonts w:cs="Arial"/>
          <w:b w:val="false"/>
        </w:rPr>
        <w:t xml:space="preserve"> u </w:t>
      </w:r>
      <w:r>
        <w:rPr>
          <w:rFonts w:cs="Arial"/>
          <w:b w:val="false"/>
        </w:rPr>
        <w:t>09</w:t>
      </w:r>
      <w:r w:rsidR="0078140C">
        <w:rPr>
          <w:rFonts w:cs="Arial"/>
          <w:b w:val="false"/>
        </w:rPr>
        <w:t>.30</w:t>
      </w:r>
      <w:r w:rsidRPr="00FA600A" w:rsidR="000C2492">
        <w:rPr>
          <w:rFonts w:cs="Arial"/>
          <w:b w:val="false"/>
        </w:rPr>
        <w:t xml:space="preserve"> sati</w:t>
      </w:r>
    </w:p>
    <w:p w:rsidRPr="00FA600A" w:rsidR="000C2492" w:rsidP="001807C7" w:rsidRDefault="000C2492">
      <w:pPr>
        <w:jc w:val="center"/>
        <w:rPr>
          <w:rFonts w:cs="Arial"/>
          <w:b w:val="false"/>
        </w:rPr>
      </w:pPr>
      <w:r w:rsidRPr="00FA600A">
        <w:rPr>
          <w:rFonts w:cs="Arial"/>
          <w:b w:val="false"/>
        </w:rPr>
        <w:t xml:space="preserve">   kod Trgovačkog suda u Rijeci </w:t>
      </w:r>
    </w:p>
    <w:p w:rsidRPr="00FA600A" w:rsidR="000C2492" w:rsidP="001807C7" w:rsidRDefault="000C2492">
      <w:pPr>
        <w:jc w:val="center"/>
        <w:rPr>
          <w:rFonts w:cs="Arial"/>
          <w:b w:val="false"/>
        </w:rPr>
      </w:pPr>
      <w:r w:rsidRPr="00FA600A">
        <w:rPr>
          <w:rFonts w:cs="Arial"/>
          <w:b w:val="false"/>
        </w:rPr>
        <w:t>Zadarska ulica 1 i 3</w:t>
      </w:r>
    </w:p>
    <w:p w:rsidRPr="00FA600A" w:rsidR="000C2492" w:rsidP="001807C7" w:rsidRDefault="000C2492">
      <w:pPr>
        <w:jc w:val="center"/>
        <w:rPr>
          <w:rFonts w:cs="Arial"/>
          <w:b w:val="false"/>
        </w:rPr>
      </w:pPr>
      <w:r w:rsidRPr="00FA600A">
        <w:rPr>
          <w:rFonts w:cs="Arial"/>
          <w:b w:val="false"/>
        </w:rPr>
        <w:t>I. kat, sudnica broj 2</w:t>
      </w:r>
    </w:p>
    <w:p w:rsidRPr="00FA600A" w:rsidR="000C2492" w:rsidP="001807C7" w:rsidRDefault="000C2492">
      <w:pPr>
        <w:rPr>
          <w:rFonts w:cs="Arial"/>
          <w:b w:val="false"/>
        </w:rPr>
      </w:pPr>
    </w:p>
    <w:p w:rsidRPr="00FA600A" w:rsidR="000C2492" w:rsidP="007726D8" w:rsidRDefault="004B6531">
      <w:pPr>
        <w:ind w:firstLine="708"/>
        <w:jc w:val="both"/>
        <w:rPr>
          <w:rFonts w:cs="Arial"/>
          <w:b w:val="false"/>
        </w:rPr>
      </w:pPr>
      <w:r>
        <w:rPr>
          <w:rFonts w:cs="Arial"/>
          <w:b w:val="false"/>
        </w:rPr>
        <w:t>što prisutni zastupnik dužnika po zakonu prima na znanje te se smatra uredno pozvanim, a predlagatelja i privremenog stečajnog upravitelja će se pozvati</w:t>
      </w:r>
      <w:r w:rsidRPr="00FA600A" w:rsidR="008229FE">
        <w:rPr>
          <w:rFonts w:cs="Arial"/>
          <w:b w:val="false"/>
        </w:rPr>
        <w:t xml:space="preserve"> objavom ovog poziva na mrežnoj stranici e-Oglasne ploče suda.</w:t>
      </w:r>
      <w:r w:rsidRPr="00FA600A" w:rsidR="007726D8">
        <w:rPr>
          <w:rFonts w:cs="Arial"/>
          <w:b w:val="false"/>
        </w:rPr>
        <w:t xml:space="preserve"> </w:t>
      </w:r>
    </w:p>
    <w:p w:rsidRPr="00FA600A" w:rsidR="001203CB" w:rsidP="00C07826" w:rsidRDefault="001203CB">
      <w:pPr>
        <w:pStyle w:val="Bezproreda"/>
        <w:jc w:val="both"/>
        <w:rPr>
          <w:rFonts w:cs="Arial"/>
          <w:b w:val="false"/>
        </w:rPr>
      </w:pPr>
    </w:p>
    <w:p w:rsidRPr="00FA600A" w:rsidR="007B31B2" w:rsidP="002668C2" w:rsidRDefault="007B31B2">
      <w:pPr>
        <w:pStyle w:val="Odlomakpopisa"/>
        <w:ind w:left="426" w:hanging="142"/>
        <w:jc w:val="center"/>
        <w:rPr>
          <w:rFonts w:cs="Arial"/>
          <w:b w:val="false"/>
          <w:bCs/>
        </w:rPr>
      </w:pPr>
      <w:r w:rsidRPr="00FA600A">
        <w:rPr>
          <w:rFonts w:cs="Arial"/>
          <w:b w:val="false"/>
          <w:bCs/>
        </w:rPr>
        <w:t>Dovršeno u</w:t>
      </w:r>
      <w:r w:rsidR="004B6531">
        <w:rPr>
          <w:rFonts w:cs="Arial"/>
          <w:b w:val="false"/>
          <w:bCs/>
        </w:rPr>
        <w:t xml:space="preserve"> 10.00</w:t>
      </w:r>
      <w:r w:rsidRPr="00FA600A">
        <w:rPr>
          <w:rFonts w:cs="Arial"/>
          <w:b w:val="false"/>
          <w:bCs/>
        </w:rPr>
        <w:t xml:space="preserve"> sati</w:t>
      </w:r>
    </w:p>
    <w:p w:rsidRPr="00FA600A" w:rsidR="007B31B2" w:rsidP="005B7AC9" w:rsidRDefault="007B31B2">
      <w:pPr>
        <w:pStyle w:val="Odlomakpopisa"/>
        <w:ind w:left="780"/>
        <w:jc w:val="both"/>
        <w:rPr>
          <w:rFonts w:cs="Arial"/>
          <w:b w:val="false"/>
          <w:bCs/>
        </w:rPr>
      </w:pPr>
      <w:r w:rsidRPr="00FA600A">
        <w:rPr>
          <w:rFonts w:cs="Arial"/>
          <w:b w:val="false"/>
          <w:bCs/>
        </w:rPr>
        <w:t xml:space="preserve"> </w:t>
      </w:r>
    </w:p>
    <w:p w:rsidRPr="00FA600A" w:rsidR="005A6F49" w:rsidP="005B7AC9" w:rsidRDefault="007B31B2">
      <w:pPr>
        <w:jc w:val="both"/>
        <w:rPr>
          <w:rFonts w:cs="Arial"/>
          <w:b w:val="false"/>
        </w:rPr>
      </w:pPr>
      <w:r w:rsidRPr="00FA600A">
        <w:rPr>
          <w:rFonts w:cs="Arial"/>
          <w:b w:val="false"/>
        </w:rPr>
        <w:t xml:space="preserve"> </w:t>
      </w:r>
      <w:r w:rsidRPr="00FA600A">
        <w:rPr>
          <w:rFonts w:cs="Arial"/>
          <w:b w:val="false"/>
        </w:rPr>
        <w:tab/>
      </w:r>
      <w:r w:rsidRPr="00FA600A" w:rsidR="00D95C4F">
        <w:rPr>
          <w:rFonts w:cs="Arial"/>
          <w:b w:val="false"/>
        </w:rPr>
        <w:t xml:space="preserve">  </w:t>
      </w:r>
      <w:r w:rsidRPr="00FA600A">
        <w:rPr>
          <w:rFonts w:cs="Arial"/>
          <w:b w:val="false"/>
        </w:rPr>
        <w:tab/>
        <w:t xml:space="preserve">      </w:t>
      </w:r>
      <w:r w:rsidRPr="00FA600A" w:rsidR="00FC145F">
        <w:rPr>
          <w:rFonts w:cs="Arial"/>
          <w:b w:val="false"/>
        </w:rPr>
        <w:t xml:space="preserve">                     </w:t>
      </w:r>
      <w:r w:rsidRPr="00FA600A">
        <w:rPr>
          <w:rFonts w:cs="Arial"/>
          <w:b w:val="false"/>
        </w:rPr>
        <w:t xml:space="preserve"> </w:t>
      </w:r>
      <w:r w:rsidRPr="00FA600A" w:rsidR="001471E3">
        <w:rPr>
          <w:rFonts w:cs="Arial"/>
          <w:b w:val="false"/>
        </w:rPr>
        <w:t xml:space="preserve">        </w:t>
      </w:r>
      <w:r w:rsidRPr="00FA600A" w:rsidR="00D7080F">
        <w:rPr>
          <w:rFonts w:cs="Arial"/>
          <w:b w:val="false"/>
        </w:rPr>
        <w:t>Sutkinja</w:t>
      </w:r>
      <w:r w:rsidRPr="00FA600A" w:rsidR="005B7AC9">
        <w:rPr>
          <w:rFonts w:cs="Arial"/>
          <w:b w:val="false"/>
        </w:rPr>
        <w:t xml:space="preserve">            </w:t>
      </w:r>
      <w:r w:rsidRPr="00FA600A" w:rsidR="007B32C7">
        <w:rPr>
          <w:rFonts w:cs="Arial"/>
          <w:b w:val="false"/>
        </w:rPr>
        <w:t xml:space="preserve">  </w:t>
      </w:r>
      <w:r w:rsidRPr="00FA600A" w:rsidR="00CA5F98">
        <w:rPr>
          <w:rFonts w:cs="Arial"/>
          <w:b w:val="false"/>
        </w:rPr>
        <w:t xml:space="preserve"> </w:t>
      </w:r>
      <w:r w:rsidRPr="00FA600A" w:rsidR="00537E0F">
        <w:rPr>
          <w:rFonts w:cs="Arial"/>
          <w:b w:val="false"/>
        </w:rPr>
        <w:tab/>
      </w:r>
      <w:r w:rsidRPr="00FA600A" w:rsidR="00705DC7">
        <w:rPr>
          <w:rFonts w:cs="Arial"/>
          <w:b w:val="false"/>
        </w:rPr>
        <w:t xml:space="preserve">  </w:t>
      </w:r>
      <w:r w:rsidRPr="00FA600A" w:rsidR="00763F5D">
        <w:rPr>
          <w:rFonts w:cs="Arial"/>
          <w:b w:val="false"/>
        </w:rPr>
        <w:t xml:space="preserve">   </w:t>
      </w:r>
      <w:r w:rsidR="004B6531">
        <w:rPr>
          <w:rFonts w:cs="Arial"/>
          <w:b w:val="false"/>
        </w:rPr>
        <w:t>Zastupnik dužnika po zakonu</w:t>
      </w:r>
    </w:p>
    <w:p w:rsidRPr="00FA600A" w:rsidR="005A6F49" w:rsidP="005B7AC9" w:rsidRDefault="005A6F49">
      <w:pPr>
        <w:jc w:val="both"/>
        <w:rPr>
          <w:rFonts w:cs="Arial"/>
          <w:b w:val="false"/>
        </w:rPr>
      </w:pPr>
    </w:p>
    <w:p w:rsidRPr="00FA600A" w:rsidR="00E85890" w:rsidP="005B7AC9" w:rsidRDefault="00E85890">
      <w:pPr>
        <w:jc w:val="both"/>
        <w:rPr>
          <w:rFonts w:cs="Arial"/>
          <w:b w:val="false"/>
        </w:rPr>
      </w:pPr>
    </w:p>
    <w:p w:rsidRPr="00FA600A" w:rsidR="00923479" w:rsidP="005B7AC9" w:rsidRDefault="00923479">
      <w:pPr>
        <w:jc w:val="both"/>
        <w:rPr>
          <w:rFonts w:cs="Arial"/>
          <w:b w:val="false"/>
        </w:rPr>
      </w:pPr>
    </w:p>
    <w:p w:rsidRPr="00FA600A" w:rsidR="003B2493" w:rsidP="005B7AC9" w:rsidRDefault="007B31B2">
      <w:pPr>
        <w:jc w:val="both"/>
        <w:rPr>
          <w:rFonts w:cs="Arial"/>
          <w:b w:val="false"/>
        </w:rPr>
      </w:pPr>
      <w:r w:rsidRPr="00FA600A">
        <w:rPr>
          <w:rFonts w:cs="Arial"/>
          <w:b w:val="false"/>
        </w:rPr>
        <w:tab/>
      </w:r>
      <w:r w:rsidRPr="00FA600A">
        <w:rPr>
          <w:rFonts w:cs="Arial"/>
          <w:b w:val="false"/>
        </w:rPr>
        <w:tab/>
      </w:r>
      <w:r w:rsidRPr="00FA600A">
        <w:rPr>
          <w:rFonts w:cs="Arial"/>
          <w:b w:val="false"/>
        </w:rPr>
        <w:tab/>
      </w:r>
      <w:r w:rsidRPr="00FA600A">
        <w:rPr>
          <w:rFonts w:cs="Arial"/>
          <w:b w:val="false"/>
        </w:rPr>
        <w:tab/>
        <w:t xml:space="preserve">            </w:t>
      </w:r>
      <w:r w:rsidRPr="00FA600A" w:rsidR="001471E3">
        <w:rPr>
          <w:rFonts w:cs="Arial"/>
          <w:b w:val="false"/>
        </w:rPr>
        <w:t xml:space="preserve">  </w:t>
      </w:r>
      <w:r w:rsidRPr="00FA600A">
        <w:rPr>
          <w:rFonts w:cs="Arial"/>
          <w:b w:val="false"/>
        </w:rPr>
        <w:t xml:space="preserve">Zapisničar </w:t>
      </w:r>
      <w:r w:rsidRPr="00FA600A">
        <w:rPr>
          <w:rFonts w:cs="Arial"/>
          <w:b w:val="false"/>
        </w:rPr>
        <w:tab/>
        <w:t xml:space="preserve">         </w:t>
      </w:r>
      <w:r w:rsidRPr="00FA600A" w:rsidR="00CA5F98">
        <w:rPr>
          <w:rFonts w:cs="Arial"/>
          <w:b w:val="false"/>
        </w:rPr>
        <w:t xml:space="preserve"> </w:t>
      </w:r>
      <w:r w:rsidRPr="00FA600A" w:rsidR="00127B73">
        <w:rPr>
          <w:rFonts w:cs="Arial"/>
          <w:b w:val="false"/>
        </w:rPr>
        <w:tab/>
        <w:t xml:space="preserve">    </w:t>
      </w:r>
      <w:r w:rsidRPr="00FA600A" w:rsidR="00763F5D">
        <w:rPr>
          <w:rFonts w:cs="Arial"/>
          <w:b w:val="false"/>
        </w:rPr>
        <w:t xml:space="preserve">  </w:t>
      </w:r>
    </w:p>
    <w:sectPr w:rsidRPr="00FA600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6F7638">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434673">
      <w:rPr>
        <w:rFonts w:cs="Arial"/>
        <w:b w:val="false"/>
      </w:rPr>
      <w:t>105</w:t>
    </w:r>
    <w:r w:rsidR="005D374B">
      <w:rPr>
        <w:rFonts w:cs="Arial"/>
        <w:b w:val="false"/>
      </w:rPr>
      <w:t>/</w:t>
    </w:r>
    <w:r w:rsidR="007B418F">
      <w:rPr>
        <w:rFonts w:cs="Arial"/>
        <w:b w:val="false"/>
      </w:rPr>
      <w:t>2023</w:t>
    </w:r>
    <w:r w:rsidRPr="00661388" w:rsidR="00780DC0">
      <w:rPr>
        <w:rFonts w:cs="Arial"/>
        <w:b w:val="false"/>
      </w:rPr>
      <w:t>-</w:t>
    </w:r>
    <w:r w:rsidR="00434673">
      <w:rPr>
        <w:rFonts w:cs="Arial"/>
        <w:b w:val="false"/>
      </w:rPr>
      <w:t>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6AE403DD"/>
    <w:multiLevelType w:val="hybridMultilevel"/>
    <w:tmpl w:val="34A87CE8"/>
    <w:lvl w:ilvl="0" w:tplc="4D087A60">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4">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6">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7">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8">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5"/>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7"/>
  </w:num>
  <w:num w:numId="18">
    <w:abstractNumId w:val="38"/>
  </w:num>
  <w:num w:numId="19">
    <w:abstractNumId w:val="13"/>
  </w:num>
  <w:num w:numId="20">
    <w:abstractNumId w:val="34"/>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6"/>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 w:numId="39">
    <w:abstractNumId w:val="33"/>
  </w:num>
  <w:num w:numId="40">
    <w:abstractNumId w:val="14"/>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604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2492"/>
    <w:rsid w:val="000C47A3"/>
    <w:rsid w:val="000C4FF3"/>
    <w:rsid w:val="000C6BD4"/>
    <w:rsid w:val="000C71CD"/>
    <w:rsid w:val="000D05DC"/>
    <w:rsid w:val="000D14AB"/>
    <w:rsid w:val="000D443F"/>
    <w:rsid w:val="000D49AA"/>
    <w:rsid w:val="000D6A1C"/>
    <w:rsid w:val="000D731B"/>
    <w:rsid w:val="000E1C08"/>
    <w:rsid w:val="000E1CE3"/>
    <w:rsid w:val="000E310B"/>
    <w:rsid w:val="000E4322"/>
    <w:rsid w:val="000E5A70"/>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1706F"/>
    <w:rsid w:val="001203CB"/>
    <w:rsid w:val="0012125B"/>
    <w:rsid w:val="00121548"/>
    <w:rsid w:val="00126C46"/>
    <w:rsid w:val="00127B73"/>
    <w:rsid w:val="00130398"/>
    <w:rsid w:val="00130FD2"/>
    <w:rsid w:val="00134C06"/>
    <w:rsid w:val="00140872"/>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A2FBE"/>
    <w:rsid w:val="001A37E9"/>
    <w:rsid w:val="001A6028"/>
    <w:rsid w:val="001A61FA"/>
    <w:rsid w:val="001A6D7A"/>
    <w:rsid w:val="001B269D"/>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2D3"/>
    <w:rsid w:val="00291E04"/>
    <w:rsid w:val="002921CD"/>
    <w:rsid w:val="002923FB"/>
    <w:rsid w:val="00292A38"/>
    <w:rsid w:val="002973F1"/>
    <w:rsid w:val="002A1E84"/>
    <w:rsid w:val="002A5FDE"/>
    <w:rsid w:val="002B2320"/>
    <w:rsid w:val="002B43E7"/>
    <w:rsid w:val="002B4D0A"/>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2F751E"/>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3FB6"/>
    <w:rsid w:val="00334419"/>
    <w:rsid w:val="00334CF7"/>
    <w:rsid w:val="00336103"/>
    <w:rsid w:val="003367B7"/>
    <w:rsid w:val="00337255"/>
    <w:rsid w:val="0033795B"/>
    <w:rsid w:val="00337EB9"/>
    <w:rsid w:val="00340C9F"/>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2F81"/>
    <w:rsid w:val="00387417"/>
    <w:rsid w:val="00387B92"/>
    <w:rsid w:val="0039042B"/>
    <w:rsid w:val="00394E54"/>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10A0"/>
    <w:rsid w:val="003D32D9"/>
    <w:rsid w:val="003E0CE2"/>
    <w:rsid w:val="003E49E7"/>
    <w:rsid w:val="003E567B"/>
    <w:rsid w:val="003F1399"/>
    <w:rsid w:val="003F3449"/>
    <w:rsid w:val="003F5A9F"/>
    <w:rsid w:val="003F67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3976"/>
    <w:rsid w:val="0043403F"/>
    <w:rsid w:val="00434624"/>
    <w:rsid w:val="00434673"/>
    <w:rsid w:val="00434CE5"/>
    <w:rsid w:val="0043597D"/>
    <w:rsid w:val="004402AF"/>
    <w:rsid w:val="00444601"/>
    <w:rsid w:val="00446840"/>
    <w:rsid w:val="00454487"/>
    <w:rsid w:val="00456561"/>
    <w:rsid w:val="00456EC8"/>
    <w:rsid w:val="004578AD"/>
    <w:rsid w:val="00461D2A"/>
    <w:rsid w:val="00462525"/>
    <w:rsid w:val="00463419"/>
    <w:rsid w:val="004645C9"/>
    <w:rsid w:val="00464811"/>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1783"/>
    <w:rsid w:val="004B421B"/>
    <w:rsid w:val="004B6531"/>
    <w:rsid w:val="004B686E"/>
    <w:rsid w:val="004C4DCF"/>
    <w:rsid w:val="004C5410"/>
    <w:rsid w:val="004C58D5"/>
    <w:rsid w:val="004D30F3"/>
    <w:rsid w:val="004D3354"/>
    <w:rsid w:val="004D38AC"/>
    <w:rsid w:val="004E259F"/>
    <w:rsid w:val="004E2DFB"/>
    <w:rsid w:val="004E676E"/>
    <w:rsid w:val="004F133C"/>
    <w:rsid w:val="004F2DFD"/>
    <w:rsid w:val="004F31FA"/>
    <w:rsid w:val="004F4757"/>
    <w:rsid w:val="00501235"/>
    <w:rsid w:val="00502AC6"/>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519C"/>
    <w:rsid w:val="005A5F8B"/>
    <w:rsid w:val="005A6F49"/>
    <w:rsid w:val="005A7AE1"/>
    <w:rsid w:val="005B143A"/>
    <w:rsid w:val="005B444C"/>
    <w:rsid w:val="005B4621"/>
    <w:rsid w:val="005B6CC9"/>
    <w:rsid w:val="005B7AC9"/>
    <w:rsid w:val="005B7F05"/>
    <w:rsid w:val="005B7FFB"/>
    <w:rsid w:val="005C2E4F"/>
    <w:rsid w:val="005C3186"/>
    <w:rsid w:val="005C32BB"/>
    <w:rsid w:val="005C5023"/>
    <w:rsid w:val="005C61C5"/>
    <w:rsid w:val="005C6F76"/>
    <w:rsid w:val="005C76F5"/>
    <w:rsid w:val="005D0CA9"/>
    <w:rsid w:val="005D1153"/>
    <w:rsid w:val="005D374B"/>
    <w:rsid w:val="005D3FEA"/>
    <w:rsid w:val="005D7655"/>
    <w:rsid w:val="005E1346"/>
    <w:rsid w:val="005E1443"/>
    <w:rsid w:val="005E1498"/>
    <w:rsid w:val="005E1A28"/>
    <w:rsid w:val="005E2FFC"/>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11F8"/>
    <w:rsid w:val="006350A0"/>
    <w:rsid w:val="006367C7"/>
    <w:rsid w:val="006372B4"/>
    <w:rsid w:val="00642A6A"/>
    <w:rsid w:val="00643AD7"/>
    <w:rsid w:val="00645A1B"/>
    <w:rsid w:val="00647A36"/>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4490"/>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6F7638"/>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3F5D"/>
    <w:rsid w:val="00766DC3"/>
    <w:rsid w:val="00767071"/>
    <w:rsid w:val="00767532"/>
    <w:rsid w:val="00767EFD"/>
    <w:rsid w:val="007721D3"/>
    <w:rsid w:val="007726D8"/>
    <w:rsid w:val="00773E86"/>
    <w:rsid w:val="007751BA"/>
    <w:rsid w:val="00777F37"/>
    <w:rsid w:val="00780DC0"/>
    <w:rsid w:val="0078140C"/>
    <w:rsid w:val="00782970"/>
    <w:rsid w:val="007852B3"/>
    <w:rsid w:val="007906EF"/>
    <w:rsid w:val="00797B8C"/>
    <w:rsid w:val="00797BE9"/>
    <w:rsid w:val="007A126F"/>
    <w:rsid w:val="007A1F3D"/>
    <w:rsid w:val="007A20BE"/>
    <w:rsid w:val="007A2AD1"/>
    <w:rsid w:val="007A6D3F"/>
    <w:rsid w:val="007B2B49"/>
    <w:rsid w:val="007B31B2"/>
    <w:rsid w:val="007B32C7"/>
    <w:rsid w:val="007B418F"/>
    <w:rsid w:val="007B7790"/>
    <w:rsid w:val="007C0B3B"/>
    <w:rsid w:val="007C0EA3"/>
    <w:rsid w:val="007C2C5C"/>
    <w:rsid w:val="007C78EB"/>
    <w:rsid w:val="007C7B2B"/>
    <w:rsid w:val="007D4B9E"/>
    <w:rsid w:val="007D4D46"/>
    <w:rsid w:val="007D6806"/>
    <w:rsid w:val="007E07A2"/>
    <w:rsid w:val="007E4088"/>
    <w:rsid w:val="007E43B3"/>
    <w:rsid w:val="007F1706"/>
    <w:rsid w:val="007F1FA2"/>
    <w:rsid w:val="007F36B6"/>
    <w:rsid w:val="007F4CC1"/>
    <w:rsid w:val="007F5A7E"/>
    <w:rsid w:val="007F5F8D"/>
    <w:rsid w:val="007F62FC"/>
    <w:rsid w:val="007F6D13"/>
    <w:rsid w:val="00800074"/>
    <w:rsid w:val="00801CE5"/>
    <w:rsid w:val="00801D6F"/>
    <w:rsid w:val="008029DB"/>
    <w:rsid w:val="008048CB"/>
    <w:rsid w:val="00806651"/>
    <w:rsid w:val="008076AD"/>
    <w:rsid w:val="0080775E"/>
    <w:rsid w:val="008168BE"/>
    <w:rsid w:val="008171BE"/>
    <w:rsid w:val="008200C6"/>
    <w:rsid w:val="0082136E"/>
    <w:rsid w:val="008229FE"/>
    <w:rsid w:val="00825BB7"/>
    <w:rsid w:val="00827DE5"/>
    <w:rsid w:val="00832465"/>
    <w:rsid w:val="00832847"/>
    <w:rsid w:val="00833FB0"/>
    <w:rsid w:val="0083505A"/>
    <w:rsid w:val="00840DFA"/>
    <w:rsid w:val="0084156C"/>
    <w:rsid w:val="00842B3F"/>
    <w:rsid w:val="0084683E"/>
    <w:rsid w:val="00852549"/>
    <w:rsid w:val="00854B12"/>
    <w:rsid w:val="00856EC6"/>
    <w:rsid w:val="00857894"/>
    <w:rsid w:val="00857CDA"/>
    <w:rsid w:val="00857E69"/>
    <w:rsid w:val="00857FBF"/>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17976"/>
    <w:rsid w:val="00920190"/>
    <w:rsid w:val="00923479"/>
    <w:rsid w:val="00932479"/>
    <w:rsid w:val="00932C80"/>
    <w:rsid w:val="009332F1"/>
    <w:rsid w:val="009369C1"/>
    <w:rsid w:val="0094149F"/>
    <w:rsid w:val="00943AB7"/>
    <w:rsid w:val="009464CC"/>
    <w:rsid w:val="009468EC"/>
    <w:rsid w:val="00947A08"/>
    <w:rsid w:val="00951EFE"/>
    <w:rsid w:val="009534A2"/>
    <w:rsid w:val="00953CF4"/>
    <w:rsid w:val="00962538"/>
    <w:rsid w:val="00965154"/>
    <w:rsid w:val="00967504"/>
    <w:rsid w:val="009709AE"/>
    <w:rsid w:val="00971617"/>
    <w:rsid w:val="00971B4B"/>
    <w:rsid w:val="00972292"/>
    <w:rsid w:val="00972469"/>
    <w:rsid w:val="009737FA"/>
    <w:rsid w:val="009764F0"/>
    <w:rsid w:val="00976B87"/>
    <w:rsid w:val="00977E03"/>
    <w:rsid w:val="009803C1"/>
    <w:rsid w:val="00994F2E"/>
    <w:rsid w:val="009A6C41"/>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749"/>
    <w:rsid w:val="009D0AF9"/>
    <w:rsid w:val="009D1C28"/>
    <w:rsid w:val="009D61DF"/>
    <w:rsid w:val="009E0626"/>
    <w:rsid w:val="009E0FB6"/>
    <w:rsid w:val="009E1D06"/>
    <w:rsid w:val="009E2D3D"/>
    <w:rsid w:val="009E479D"/>
    <w:rsid w:val="009E5631"/>
    <w:rsid w:val="009F0461"/>
    <w:rsid w:val="009F1AE2"/>
    <w:rsid w:val="009F31DD"/>
    <w:rsid w:val="009F5C79"/>
    <w:rsid w:val="009F6CD9"/>
    <w:rsid w:val="00A00792"/>
    <w:rsid w:val="00A01C29"/>
    <w:rsid w:val="00A03719"/>
    <w:rsid w:val="00A067C3"/>
    <w:rsid w:val="00A140AB"/>
    <w:rsid w:val="00A151E7"/>
    <w:rsid w:val="00A21EC8"/>
    <w:rsid w:val="00A247BF"/>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0C0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D64A8"/>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3D0"/>
    <w:rsid w:val="00B26CF6"/>
    <w:rsid w:val="00B34F1D"/>
    <w:rsid w:val="00B3517F"/>
    <w:rsid w:val="00B35E1E"/>
    <w:rsid w:val="00B36F91"/>
    <w:rsid w:val="00B40E79"/>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6E9A"/>
    <w:rsid w:val="00C07E6A"/>
    <w:rsid w:val="00C10353"/>
    <w:rsid w:val="00C13952"/>
    <w:rsid w:val="00C15C11"/>
    <w:rsid w:val="00C25E2F"/>
    <w:rsid w:val="00C3020F"/>
    <w:rsid w:val="00C311AE"/>
    <w:rsid w:val="00C36870"/>
    <w:rsid w:val="00C37A6B"/>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12C1"/>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40ED"/>
    <w:rsid w:val="00D9480D"/>
    <w:rsid w:val="00D94FC4"/>
    <w:rsid w:val="00D95C4F"/>
    <w:rsid w:val="00DA08C0"/>
    <w:rsid w:val="00DA12D8"/>
    <w:rsid w:val="00DA2FB2"/>
    <w:rsid w:val="00DB0380"/>
    <w:rsid w:val="00DB04D2"/>
    <w:rsid w:val="00DB25DD"/>
    <w:rsid w:val="00DB3BF3"/>
    <w:rsid w:val="00DB3E3C"/>
    <w:rsid w:val="00DB4BE8"/>
    <w:rsid w:val="00DB5730"/>
    <w:rsid w:val="00DC2BB2"/>
    <w:rsid w:val="00DC2E6D"/>
    <w:rsid w:val="00DD259F"/>
    <w:rsid w:val="00DD6D44"/>
    <w:rsid w:val="00DE02A0"/>
    <w:rsid w:val="00DE1769"/>
    <w:rsid w:val="00DE2CF9"/>
    <w:rsid w:val="00DE58FD"/>
    <w:rsid w:val="00DE7188"/>
    <w:rsid w:val="00DF2F8B"/>
    <w:rsid w:val="00DF6CA6"/>
    <w:rsid w:val="00E049BE"/>
    <w:rsid w:val="00E049DC"/>
    <w:rsid w:val="00E05D84"/>
    <w:rsid w:val="00E07C80"/>
    <w:rsid w:val="00E10CD8"/>
    <w:rsid w:val="00E16D41"/>
    <w:rsid w:val="00E17433"/>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772BF"/>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63AB"/>
    <w:rsid w:val="00F60677"/>
    <w:rsid w:val="00F641F3"/>
    <w:rsid w:val="00F64CA6"/>
    <w:rsid w:val="00F65613"/>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A600A"/>
    <w:rsid w:val="00FB3A8B"/>
    <w:rsid w:val="00FB3AC2"/>
    <w:rsid w:val="00FB6ED6"/>
    <w:rsid w:val="00FC145F"/>
    <w:rsid w:val="00FC1CB6"/>
    <w:rsid w:val="00FC28B0"/>
    <w:rsid w:val="00FC3320"/>
    <w:rsid w:val="00FC531C"/>
    <w:rsid w:val="00FC7E7A"/>
    <w:rsid w:val="00FD1A42"/>
    <w:rsid w:val="00FD24B3"/>
    <w:rsid w:val="00FD4963"/>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604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20698770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ožujka 2023.</izvorni_sadrzaj>
    <derivirana_varijabla naziv="DomainObject.PlaniraniZavrsetakDatum_1">29. ožujka 2023.</derivirana_varijabla>
  </DomainObject.PlaniraniZavrsetakDatum>
  <DomainObject.PlaniraniPocetakDatum>
    <izvorni_sadrzaj>29. ožujka 2023.</izvorni_sadrzaj>
    <derivirana_varijabla naziv="DomainObject.PlaniraniPocetakDatum_1">29. ožujka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2023.</izvorni_sadrzaj>
    <derivirana_varijabla naziv="DomainObject.Zapisnik.DatumKreiranja_1">29. ožujka 2023.</derivirana_varijabla>
  </DomainObject.Zapisnik.DatumKreiranja>
  <DomainObject.Zapisnik.ImovinskaKorist>
    <izvorni_sadrzaj/>
    <derivirana_varijabla naziv="DomainObject.Zapisnik.ImovinskaKorist_1"/>
  </DomainObject.Zapisnik.ImovinskaKorist>
  <DomainObject.Zapisnik.Oznaka>
    <izvorni_sadrzaj>St-105/2023-8</izvorni_sadrzaj>
    <derivirana_varijabla naziv="DomainObject.Zapisnik.Oznaka_1">St-105/2023-8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veljače 2023.</izvorni_sadrzaj>
    <derivirana_varijabla naziv="DomainObject.Predmet.DatumIzradeOptuznogAkta_1">27. veljače 2023.</derivirana_varijabla>
  </DomainObject.Predmet.DatumIzradeOptuznogAkta>
  <DomainObject.Predmet.DatumIzradeOptuznogAktaFormated>
    <izvorni_sadrzaj>27.2.2023.</izvorni_sadrzaj>
    <derivirana_varijabla naziv="DomainObject.Predmet.DatumIzradeOptuznogAktaFormated_1">27.2.2023.</derivirana_varijabla>
  </DomainObject.Predmet.DatumIzradeOptuznogAktaFormated>
  <DomainObject.Predmet.DatumOsnivanja>
    <izvorni_sadrzaj>28. veljače 2023.</izvorni_sadrzaj>
    <derivirana_varijabla naziv="DomainObject.Predmet.DatumOsnivanja_1">28.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veljače 2023.</izvorni_sadrzaj>
    <derivirana_varijabla naziv="DomainObject.Predmet.DatumPrimitkaOptuznogAkta_1">27.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St-105/2023</izvorni_sadrzaj>
    <derivirana_varijabla naziv="DomainObject.Predmet.OznakaBroj_1">St-105/2023</derivirana_varijabla>
  </DomainObject.Predmet.OznakaBroj>
  <DomainObject.Predmet.OznakaBrojOptuznogAkta>
    <izvorni_sadrzaj>04-06-23-1095</izvorni_sadrzaj>
    <derivirana_varijabla naziv="DomainObject.Predmet.OznakaBrojOptuznogAkta_1">04-06-23-1095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MK CENTRAL j.d.o.o.  Viškovo zastupanog po punomoćniku Marko Knezović</izvorni_sadrzaj>
    <derivirana_varijabla naziv="DomainObject.Predmet.ProtustrankaFormated_1">  MK CENTRAL j.d.o.o.  Viškovo zastupanog po punomoćniku Marko Knezović</derivirana_varijabla>
  </DomainObject.Predmet.ProtustrankaFormated>
  <DomainObject.Predmet.ProtustrankaFormatedOIB>
    <izvorni_sadrzaj>  MK CENTRAL j.d.o.o.  Viškovo, OIB 57153523173 zastupanog po punomoćniku Marko Knezović</izvorni_sadrzaj>
    <derivirana_varijabla naziv="DomainObject.Predmet.ProtustrankaFormatedOIB_1">  MK CENTRAL j.d.o.o.  Viškovo, OIB 57153523173 zastupanog po punomoćniku Marko Knezović</derivirana_varijabla>
  </DomainObject.Predmet.ProtustrankaFormatedOIB>
  <DomainObject.Predmet.ProtustrankaFormatedWithAdress>
    <izvorni_sadrzaj> MK CENTRAL j.d.o.o.  Viškovo, Marčelji 27, 51216 Viškovo zastupanog po punomoćniku Marko Knezović</izvorni_sadrzaj>
    <derivirana_varijabla naziv="DomainObject.Predmet.ProtustrankaFormatedWithAdress_1"> MK CENTRAL j.d.o.o.  Viškovo, Marčelji 27, 51216 Viškovo zastupanog po punomoćniku Marko Knezović</derivirana_varijabla>
  </DomainObject.Predmet.ProtustrankaFormatedWithAdress>
  <DomainObject.Predmet.ProtustrankaFormatedWithAdressOIB>
    <izvorni_sadrzaj> MK CENTRAL j.d.o.o.  Viškovo, OIB 57153523173, Marčelji 27, 51216 Viškovo zastupanog po punomoćniku Marko Knezović</izvorni_sadrzaj>
    <derivirana_varijabla naziv="DomainObject.Predmet.ProtustrankaFormatedWithAdressOIB_1"> MK CENTRAL j.d.o.o.  Viškovo, OIB 57153523173, Marčelji 27, 51216 Viškovo zastupanog po punomoćniku Marko Knezović</derivirana_varijabla>
  </DomainObject.Predmet.ProtustrankaFormatedWithAdressOIB>
  <DomainObject.Predmet.ProtustrankaWithAdress>
    <izvorni_sadrzaj>MK CENTRAL j.d.o.o.  Viškovo Marčelji 27, 51216 Viškovo</izvorni_sadrzaj>
    <derivirana_varijabla naziv="DomainObject.Predmet.ProtustrankaWithAdress_1">MK CENTRAL j.d.o.o.  Viškovo Marčelji 27, 51216 Viškovo</derivirana_varijabla>
  </DomainObject.Predmet.ProtustrankaWithAdress>
  <DomainObject.Predmet.ProtustrankaWithAdressOIB>
    <izvorni_sadrzaj>MK CENTRAL j.d.o.o.  Viškovo, OIB 57153523173, Marčelji 27, 51216 Viškovo</izvorni_sadrzaj>
    <derivirana_varijabla naziv="DomainObject.Predmet.ProtustrankaWithAdressOIB_1">MK CENTRAL j.d.o.o.  Viškovo, OIB 57153523173, Marčelji 27, 51216 Viškovo</derivirana_varijabla>
  </DomainObject.Predmet.ProtustrankaWithAdressOIB>
  <DomainObject.Predmet.ProtustrankaNazivFormated>
    <izvorni_sadrzaj>MK CENTRAL j.d.o.o.  Viškovo</izvorni_sadrzaj>
    <derivirana_varijabla naziv="DomainObject.Predmet.ProtustrankaNazivFormated_1">MK CENTRAL j.d.o.o.  Viškovo</derivirana_varijabla>
  </DomainObject.Predmet.ProtustrankaNazivFormated>
  <DomainObject.Predmet.ProtustrankaNazivFormatedOIB>
    <izvorni_sadrzaj>MK CENTRAL j.d.o.o.  Viškovo, OIB 57153523173</izvorni_sadrzaj>
    <derivirana_varijabla naziv="DomainObject.Predmet.ProtustrankaNazivFormatedOIB_1">MK CENTRAL j.d.o.o.  Viškovo, OIB 57153523173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MK CENTRAL j.d.o.o.  Viškovo zastupanog po punomoćniku Marko Knezović</item>
    </izvorni_sadrzaj>
    <derivirana_varijabla naziv="DomainObject.Predmet.ProtuStrankaListFormated_1">
      <item>MK CENTRAL j.d.o.o.  Viškovo zastupanog po punomoćniku Marko Knezović</item>
    </derivirana_varijabla>
  </DomainObject.Predmet.ProtuStrankaListFormated>
  <DomainObject.Predmet.ProtuStrankaListFormatedOIB>
    <izvorni_sadrzaj>
      <item>MK CENTRAL j.d.o.o.  Viškovo, OIB 57153523173 zastupanog po punomoćniku Marko Knezović</item>
    </izvorni_sadrzaj>
    <derivirana_varijabla naziv="DomainObject.Predmet.ProtuStrankaListFormatedOIB_1">
      <item>MK CENTRAL j.d.o.o.  Viškovo, OIB 57153523173 zastupanog po punomoćniku Marko Knezović</item>
    </derivirana_varijabla>
  </DomainObject.Predmet.ProtuStrankaListFormatedOIB>
  <DomainObject.Predmet.ProtuStrankaListFormatedWithAdress>
    <izvorni_sadrzaj>
      <item>MK CENTRAL j.d.o.o.  Viškovo, Marčelji 27, 51216 Viškovo zastupanog po punomoćniku Marko Knezović</item>
    </izvorni_sadrzaj>
    <derivirana_varijabla naziv="DomainObject.Predmet.ProtuStrankaListFormatedWithAdress_1">
      <item>MK CENTRAL j.d.o.o.  Viškovo, Marčelji 27, 51216 Viškovo zastupanog po punomoćniku Marko Knezović</item>
    </derivirana_varijabla>
  </DomainObject.Predmet.ProtuStrankaListFormatedWithAdress>
  <DomainObject.Predmet.ProtuStrankaListFormatedWithAdressOIB>
    <izvorni_sadrzaj>
      <item>MK CENTRAL j.d.o.o.  Viškovo, OIB 57153523173, Marčelji 27, 51216 Viškovo zastupanog po punomoćniku Marko Knezović</item>
    </izvorni_sadrzaj>
    <derivirana_varijabla naziv="DomainObject.Predmet.ProtuStrankaListFormatedWithAdressOIB_1">
      <item>MK CENTRAL j.d.o.o.  Viškovo, OIB 57153523173, Marčelji 27, 51216 Viškovo zastupanog po punomoćniku Marko Knezović</item>
    </derivirana_varijabla>
  </DomainObject.Predmet.ProtuStrankaListFormatedWithAdressOIB>
  <DomainObject.Predmet.ProtuStrankaListNazivFormated>
    <izvorni_sadrzaj>
      <item>MK CENTRAL j.d.o.o.  Viškovo</item>
    </izvorni_sadrzaj>
    <derivirana_varijabla naziv="DomainObject.Predmet.ProtuStrankaListNazivFormated_1">
      <item>MK CENTRAL j.d.o.o.  Viškovo</item>
    </derivirana_varijabla>
  </DomainObject.Predmet.ProtuStrankaListNazivFormated>
  <DomainObject.Predmet.ProtuStrankaListNazivFormatedOIB>
    <izvorni_sadrzaj>
      <item>MK CENTRAL j.d.o.o.  Viškovo, OIB 57153523173</item>
    </izvorni_sadrzaj>
    <derivirana_varijabla naziv="DomainObject.Predmet.ProtuStrankaListNazivFormatedOIB_1">
      <item>MK CENTRAL j.d.o.o.  Viškovo, OIB 57153523173</item>
    </derivirana_varijabla>
  </DomainObject.Predmet.ProtuStrankaListNazivFormatedOIB>
  <DomainObject.Predmet.OstaliListFormated>
    <izvorni_sadrzaj>
      <item>Marko Knezović punomoćnik sudionika u postupku MK CENTRAL j.d.o.o.  Viškovo</item>
    </izvorni_sadrzaj>
    <derivirana_varijabla naziv="DomainObject.Predmet.OstaliListFormated_1">
      <item>Marko Knezović punomoćnik sudionika u postupku MK CENTRAL j.d.o.o.  Viškovo</item>
    </derivirana_varijabla>
  </DomainObject.Predmet.OstaliListFormated>
  <DomainObject.Predmet.OstaliListFormatedOIB>
    <izvorni_sadrzaj>
      <item>Marko Knezović, OIB 03635550681 punomoćnik sudionika u postupku MK CENTRAL j.d.o.o.  Viškovo</item>
    </izvorni_sadrzaj>
    <derivirana_varijabla naziv="DomainObject.Predmet.OstaliListFormatedOIB_1">
      <item>Marko Knezović, OIB 03635550681 punomoćnik sudionika u postupku MK CENTRAL j.d.o.o.  Viškovo</item>
    </derivirana_varijabla>
  </DomainObject.Predmet.OstaliListFormatedOIB>
  <DomainObject.Predmet.OstaliListFormatedWithAdress>
    <izvorni_sadrzaj>
      <item>Marko Knezović, Marčelji 27, 51216 Marčelji punomoćnik sudionika u postupku MK CENTRAL j.d.o.o.  Viškovo</item>
    </izvorni_sadrzaj>
    <derivirana_varijabla naziv="DomainObject.Predmet.OstaliListFormatedWithAdress_1">
      <item>Marko Knezović, Marčelji 27, 51216 Marčelji punomoćnik sudionika u postupku MK CENTRAL j.d.o.o.  Viškovo</item>
    </derivirana_varijabla>
  </DomainObject.Predmet.OstaliListFormatedWithAdress>
  <DomainObject.Predmet.OstaliListFormatedWithAdressOIB>
    <izvorni_sadrzaj>
      <item>Marko Knezović, OIB 03635550681, Marčelji 27, 51216 Marčelji punomoćnik sudionika u postupku MK CENTRAL j.d.o.o.  Viškovo</item>
    </izvorni_sadrzaj>
    <derivirana_varijabla naziv="DomainObject.Predmet.OstaliListFormatedWithAdressOIB_1">
      <item>Marko Knezović, OIB 03635550681, Marčelji 27, 51216 Marčelji punomoćnik sudionika u postupku MK CENTRAL j.d.o.o.  Viškovo</item>
    </derivirana_varijabla>
  </DomainObject.Predmet.OstaliListFormatedWithAdressOIB>
  <DomainObject.Predmet.OstaliListNazivFormated>
    <izvorni_sadrzaj>
      <item>Marko Knezović</item>
    </izvorni_sadrzaj>
    <derivirana_varijabla naziv="DomainObject.Predmet.OstaliListNazivFormated_1">
      <item>Marko Knezović</item>
    </derivirana_varijabla>
  </DomainObject.Predmet.OstaliListNazivFormated>
  <DomainObject.Predmet.OstaliListNazivFormatedOIB>
    <izvorni_sadrzaj>
      <item>Marko Knezović, OIB 03635550681</item>
    </izvorni_sadrzaj>
    <derivirana_varijabla naziv="DomainObject.Predmet.OstaliListNazivFormatedOIB_1">
      <item>Marko Knezović, OIB 03635550681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2023.</izvorni_sadrzaj>
    <derivirana_varijabla naziv="DomainObject.Datum_1">29. ožujka 2023.</derivirana_varijabla>
  </DomainObject.Datum>
  <DomainObject.PoslovniBrojDokumenta>
    <izvorni_sadrzaj>St-105/2023-8</izvorni_sadrzaj>
    <derivirana_varijabla naziv="DomainObject.PoslovniBrojDokumenta_1">St-105/2023-8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MK CENTRAL j.d.o.o.  Viškovo</izvorni_sadrzaj>
    <derivirana_varijabla naziv="DomainObject.Predmet.ProtustrankaIDrugi_1">MK CENTRAL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MK CENTRAL j.d.o.o.  Viškovo, OIB 57153523173, Marčelji 27, 51216 Viškovo</izvorni_sadrzaj>
    <derivirana_varijabla naziv="DomainObject.Predmet.ProtustrankaIDrugiAdressOIB_1">MK CENTRAL j.d.o.o.  Viškovo, OIB 57153523173, Marčelji 27,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MK CENTRAL j.d.o.o.  Viškovo</item>
      <item>Marko Knezović</item>
    </izvorni_sadrzaj>
    <derivirana_varijabla naziv="DomainObject.Predmet.SudioniciListNaziv_1">
      <item>FINA  Rijeka</item>
      <item>MK CENTRAL j.d.o.o.  Viškovo</item>
      <item>Marko Knezović</item>
    </derivirana_varijabla>
  </DomainObject.Predmet.SudioniciListNaziv>
  <DomainObject.Predmet.SudioniciListAdressOIB>
    <izvorni_sadrzaj>
      <item>FINA  Rijeka, OIB 85821130368, Frana Kurelca 8,51000 Rijeka</item>
      <item>MK CENTRAL j.d.o.o.  Viškovo, OIB 57153523173, Marčelji 27,51216 Viškovo</item>
      <item>Marko Knezović, OIB 03635550681, Marčelji 27,51216 Marčelji</item>
    </izvorni_sadrzaj>
    <derivirana_varijabla naziv="DomainObject.Predmet.SudioniciListAdressOIB_1">
      <item>FINA  Rijeka, OIB 85821130368, Frana Kurelca 8,51000 Rijeka</item>
      <item>MK CENTRAL j.d.o.o.  Viškovo, OIB 57153523173, Marčelji 27,51216 Viškovo</item>
      <item>Marko Knezović, OIB 03635550681, Marčelji 27,51216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57153523173</item>
      <item>, OIB 03635550681</item>
    </izvorni_sadrzaj>
    <derivirana_varijabla naziv="DomainObject.Predmet.SudioniciListNazivOIB_1">
      <item>, OIB 85821130368</item>
      <item>, OIB 57153523173</item>
      <item>, OIB 03635550681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Strossmayerova 9, 51000 Rijeka</item>
    </izvorni_sadrzaj>
    <derivirana_varijabla naziv="DomainObject.Predmet.StecajniUpraviteljiListAddressOIB_1">
      <item>Marko Žunić, OIB 49744010088, Strossmayerova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10291F-17E2-45DE-81DF-ECF7E625DC4D}">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873</properties:Words>
  <properties:Characters>4653</properties:Characters>
  <properties:Lines>116</properties:Lines>
  <properties:Paragraphs>50</properties:Paragraphs>
  <properties:TotalTime>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2023-03-28T11:51:00Z</dcterms:created>
  <dc:creator>rcerneka</dc:creator>
  <cp:lastModifiedBy>Dajana Jurković</cp:lastModifiedBy>
  <cp:lastPrinted>2022-12-06T09:30:00Z</cp:lastPrinted>
  <dcterms:modified xmlns:xsi="http://www.w3.org/2001/XMLSchema-instance" xsi:type="dcterms:W3CDTF">2023-03-29T08:14:00Z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St-105/2023-8 / Zapisnik - Ročište radi rasprave o uvjetima za otvaranje steč. post. (105,2023 Žunić zapisnik prethodni.docx)</vt:lpwstr>
  </prop:property>
  <prop:property fmtid="{D5CDD505-2E9C-101B-9397-08002B2CF9AE}" pid="4" name="CC_coloring">
    <vt:bool>false</vt:bool>
  </prop:property>
  <prop:property fmtid="{D5CDD505-2E9C-101B-9397-08002B2CF9AE}" pid="5" name="BrojStranica">
    <vt:i4>3</vt:i4>
  </prop:property>
</prop:Properties>
</file>